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D29BF" w14:textId="11E557F3" w:rsidR="002A64F2" w:rsidRDefault="002A64F2" w:rsidP="003F5062">
      <w:pPr>
        <w:spacing w:after="0"/>
        <w:jc w:val="both"/>
        <w:rPr>
          <w:b/>
          <w:bCs/>
        </w:rPr>
      </w:pPr>
      <w:r>
        <w:rPr>
          <w:b/>
          <w:bCs/>
          <w:noProof/>
          <w:lang w:eastAsia="es-CL"/>
        </w:rPr>
        <w:drawing>
          <wp:inline distT="0" distB="0" distL="0" distR="0" wp14:anchorId="4EF886E1" wp14:editId="2C503F12">
            <wp:extent cx="1188720" cy="102425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24255"/>
                    </a:xfrm>
                    <a:prstGeom prst="rect">
                      <a:avLst/>
                    </a:prstGeom>
                    <a:noFill/>
                  </pic:spPr>
                </pic:pic>
              </a:graphicData>
            </a:graphic>
          </wp:inline>
        </w:drawing>
      </w:r>
      <w:r>
        <w:rPr>
          <w:b/>
          <w:bCs/>
          <w:noProof/>
          <w:lang w:eastAsia="es-CL"/>
        </w:rPr>
        <w:t xml:space="preserve">                                                                                                 </w:t>
      </w:r>
      <w:r>
        <w:rPr>
          <w:b/>
          <w:bCs/>
          <w:noProof/>
          <w:lang w:eastAsia="es-CL"/>
        </w:rPr>
        <w:drawing>
          <wp:inline distT="0" distB="0" distL="0" distR="0" wp14:anchorId="58788CAA" wp14:editId="23B92C4D">
            <wp:extent cx="1249680" cy="1042670"/>
            <wp:effectExtent l="0" t="0" r="762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9680" cy="1042670"/>
                    </a:xfrm>
                    <a:prstGeom prst="rect">
                      <a:avLst/>
                    </a:prstGeom>
                    <a:noFill/>
                  </pic:spPr>
                </pic:pic>
              </a:graphicData>
            </a:graphic>
          </wp:inline>
        </w:drawing>
      </w:r>
    </w:p>
    <w:p w14:paraId="3AF82DE9" w14:textId="266BADD1" w:rsidR="003F5062" w:rsidRPr="0075687E" w:rsidRDefault="002A64F2" w:rsidP="003F5062">
      <w:pPr>
        <w:spacing w:after="0"/>
        <w:jc w:val="both"/>
        <w:rPr>
          <w:b/>
          <w:bCs/>
        </w:rPr>
      </w:pPr>
      <w:r>
        <w:rPr>
          <w:b/>
          <w:bCs/>
        </w:rPr>
        <w:t xml:space="preserve">             </w:t>
      </w:r>
      <w:r w:rsidR="00EA2079">
        <w:rPr>
          <w:b/>
          <w:bCs/>
        </w:rPr>
        <w:t xml:space="preserve">ESCUELA DE </w:t>
      </w:r>
      <w:r w:rsidR="003F5062" w:rsidRPr="0075687E">
        <w:rPr>
          <w:b/>
          <w:bCs/>
        </w:rPr>
        <w:t>FORMACION</w:t>
      </w:r>
      <w:r w:rsidR="00EA2079">
        <w:rPr>
          <w:b/>
          <w:bCs/>
        </w:rPr>
        <w:t xml:space="preserve"> SAN JOSÉ, DIOCESIS SAN JOSÉ DE MELIPILLA</w:t>
      </w:r>
    </w:p>
    <w:p w14:paraId="2C07AB53" w14:textId="3C798D26" w:rsidR="003F5062" w:rsidRDefault="003F5062" w:rsidP="003F5062">
      <w:pPr>
        <w:spacing w:after="0"/>
        <w:jc w:val="both"/>
        <w:rPr>
          <w:rFonts w:cstheme="minorHAnsi"/>
        </w:rPr>
      </w:pPr>
    </w:p>
    <w:p w14:paraId="3C6BBC07" w14:textId="1451E35A" w:rsidR="00F41CB0" w:rsidRDefault="00F41CB0" w:rsidP="003F5062">
      <w:pPr>
        <w:spacing w:after="0"/>
        <w:jc w:val="both"/>
        <w:rPr>
          <w:rFonts w:cstheme="minorHAnsi"/>
        </w:rPr>
      </w:pPr>
      <w:r>
        <w:rPr>
          <w:rFonts w:cstheme="minorHAnsi"/>
        </w:rPr>
        <w:t>Me es grato informar a toda nuestra</w:t>
      </w:r>
      <w:r w:rsidR="000277B5">
        <w:rPr>
          <w:rFonts w:cstheme="minorHAnsi"/>
        </w:rPr>
        <w:t xml:space="preserve"> Comunidad Diocesana que vamos a tener unos Cursos de Formación </w:t>
      </w:r>
      <w:r>
        <w:rPr>
          <w:rFonts w:cstheme="minorHAnsi"/>
        </w:rPr>
        <w:t xml:space="preserve">pensado para todos los agentes pastorales de nuestra Diócesis, con una duración dos años, estos serán </w:t>
      </w:r>
      <w:r w:rsidR="000277B5">
        <w:rPr>
          <w:rFonts w:cstheme="minorHAnsi"/>
        </w:rPr>
        <w:t>online. T</w:t>
      </w:r>
      <w:r w:rsidR="000277B5" w:rsidRPr="006723EB">
        <w:rPr>
          <w:lang w:val="es-MX"/>
        </w:rPr>
        <w:t xml:space="preserve">eniendo presente: la figura de San José, formador de Jesús y </w:t>
      </w:r>
      <w:r w:rsidR="000277B5">
        <w:rPr>
          <w:lang w:val="es-MX"/>
        </w:rPr>
        <w:t>P</w:t>
      </w:r>
      <w:r w:rsidR="000277B5" w:rsidRPr="006723EB">
        <w:rPr>
          <w:lang w:val="es-MX"/>
        </w:rPr>
        <w:t xml:space="preserve">atrono de la </w:t>
      </w:r>
      <w:r w:rsidR="000277B5">
        <w:rPr>
          <w:lang w:val="es-MX"/>
        </w:rPr>
        <w:t>D</w:t>
      </w:r>
      <w:r w:rsidR="000277B5" w:rsidRPr="006723EB">
        <w:rPr>
          <w:lang w:val="es-MX"/>
        </w:rPr>
        <w:t>iócesis, la importancia de una formación continua para todos los agentes pastorales.</w:t>
      </w:r>
    </w:p>
    <w:p w14:paraId="106326A8" w14:textId="46CEC07D" w:rsidR="000277B5" w:rsidRDefault="000277B5" w:rsidP="003F5062">
      <w:pPr>
        <w:spacing w:after="0"/>
        <w:jc w:val="both"/>
        <w:rPr>
          <w:rFonts w:cstheme="minorHAnsi"/>
        </w:rPr>
      </w:pPr>
    </w:p>
    <w:p w14:paraId="04BB63DD" w14:textId="2839381E" w:rsidR="000277B5" w:rsidRDefault="000277B5" w:rsidP="003F5062">
      <w:pPr>
        <w:spacing w:after="0"/>
        <w:jc w:val="both"/>
        <w:rPr>
          <w:rFonts w:cstheme="minorHAnsi"/>
        </w:rPr>
      </w:pPr>
      <w:r>
        <w:rPr>
          <w:rFonts w:cstheme="minorHAnsi"/>
        </w:rPr>
        <w:t>En primer lugar, uno debe hacerse la pregunta: ¿Qué es la Formación?</w:t>
      </w:r>
    </w:p>
    <w:p w14:paraId="00AB55EC" w14:textId="77777777" w:rsidR="003F5062" w:rsidRDefault="003F5062" w:rsidP="003F5062">
      <w:pPr>
        <w:spacing w:after="0"/>
        <w:jc w:val="both"/>
        <w:rPr>
          <w:rFonts w:cstheme="minorHAnsi"/>
        </w:rPr>
      </w:pPr>
      <w:r>
        <w:rPr>
          <w:rFonts w:cstheme="minorHAnsi"/>
        </w:rPr>
        <w:t>El término formación proviene del latín “</w:t>
      </w:r>
      <w:proofErr w:type="spellStart"/>
      <w:r>
        <w:rPr>
          <w:rFonts w:cstheme="minorHAnsi"/>
        </w:rPr>
        <w:t>formatio</w:t>
      </w:r>
      <w:proofErr w:type="spellEnd"/>
      <w:r>
        <w:rPr>
          <w:rFonts w:cstheme="minorHAnsi"/>
        </w:rPr>
        <w:t>” y hace referencia a formar algo, al aspecto y características externas de las cosas.</w:t>
      </w:r>
    </w:p>
    <w:p w14:paraId="4C8E3A12" w14:textId="77777777" w:rsidR="003F5062" w:rsidRDefault="003F5062" w:rsidP="003F5062">
      <w:pPr>
        <w:spacing w:after="0"/>
        <w:jc w:val="both"/>
        <w:rPr>
          <w:rFonts w:eastAsia="Times New Roman" w:cstheme="minorHAnsi"/>
          <w:lang w:eastAsia="es-CL"/>
        </w:rPr>
      </w:pPr>
    </w:p>
    <w:p w14:paraId="0756A02E" w14:textId="733F94C3" w:rsidR="003F5062" w:rsidRDefault="000277B5" w:rsidP="003F5062">
      <w:pPr>
        <w:spacing w:after="0"/>
        <w:jc w:val="both"/>
        <w:rPr>
          <w:rFonts w:eastAsia="Times New Roman" w:cstheme="minorHAnsi"/>
          <w:lang w:eastAsia="es-CL"/>
        </w:rPr>
      </w:pPr>
      <w:r>
        <w:rPr>
          <w:rFonts w:eastAsia="Times New Roman" w:cstheme="minorHAnsi"/>
          <w:lang w:eastAsia="es-CL"/>
        </w:rPr>
        <w:t xml:space="preserve">En la actualidad, la </w:t>
      </w:r>
      <w:r w:rsidR="003F5062">
        <w:rPr>
          <w:rFonts w:eastAsia="Times New Roman" w:cstheme="minorHAnsi"/>
          <w:lang w:eastAsia="es-CL"/>
        </w:rPr>
        <w:t xml:space="preserve">tecnología </w:t>
      </w:r>
      <w:r>
        <w:rPr>
          <w:rFonts w:eastAsia="Times New Roman" w:cstheme="minorHAnsi"/>
          <w:lang w:eastAsia="es-CL"/>
        </w:rPr>
        <w:t xml:space="preserve">ha </w:t>
      </w:r>
      <w:r w:rsidR="003F5062" w:rsidRPr="002D7351">
        <w:rPr>
          <w:rFonts w:eastAsia="Times New Roman" w:cstheme="minorHAnsi"/>
          <w:lang w:eastAsia="es-CL"/>
        </w:rPr>
        <w:t>avanza</w:t>
      </w:r>
      <w:r>
        <w:rPr>
          <w:rFonts w:eastAsia="Times New Roman" w:cstheme="minorHAnsi"/>
          <w:lang w:eastAsia="es-CL"/>
        </w:rPr>
        <w:t xml:space="preserve">do de una manera en que uno no se da cuenta de los procesos de cambios. </w:t>
      </w:r>
      <w:r w:rsidR="00D34079">
        <w:rPr>
          <w:rFonts w:eastAsia="Times New Roman" w:cstheme="minorHAnsi"/>
          <w:lang w:eastAsia="es-CL"/>
        </w:rPr>
        <w:t>Como,</w:t>
      </w:r>
      <w:r>
        <w:rPr>
          <w:rFonts w:eastAsia="Times New Roman" w:cstheme="minorHAnsi"/>
          <w:lang w:eastAsia="es-CL"/>
        </w:rPr>
        <w:t xml:space="preserve"> por ejemplo:</w:t>
      </w:r>
      <w:r w:rsidR="003F5062" w:rsidRPr="002D7351">
        <w:rPr>
          <w:rFonts w:eastAsia="Times New Roman" w:cstheme="minorHAnsi"/>
          <w:lang w:eastAsia="es-CL"/>
        </w:rPr>
        <w:t xml:space="preserve"> se van creando nuevos métodos de estudio, son opciones que se ofrecen a las personas para que se les pueda facilitar el término de </w:t>
      </w:r>
      <w:r w:rsidR="003F5062">
        <w:rPr>
          <w:rFonts w:eastAsia="Times New Roman" w:cstheme="minorHAnsi"/>
          <w:lang w:eastAsia="es-CL"/>
        </w:rPr>
        <w:t xml:space="preserve">educación básica y media </w:t>
      </w:r>
      <w:r w:rsidR="003F5062" w:rsidRPr="002D7351">
        <w:rPr>
          <w:rFonts w:eastAsia="Times New Roman" w:cstheme="minorHAnsi"/>
          <w:lang w:eastAsia="es-CL"/>
        </w:rPr>
        <w:t>y otro tipo de aprendizaje, como cursos a distancia</w:t>
      </w:r>
      <w:r w:rsidR="003F5062">
        <w:rPr>
          <w:rFonts w:eastAsia="Times New Roman" w:cstheme="minorHAnsi"/>
          <w:lang w:eastAsia="es-CL"/>
        </w:rPr>
        <w:t>.</w:t>
      </w:r>
    </w:p>
    <w:p w14:paraId="214BBDCF" w14:textId="77777777" w:rsidR="003F5062" w:rsidRDefault="003F5062" w:rsidP="003F5062">
      <w:pPr>
        <w:spacing w:after="0"/>
        <w:jc w:val="both"/>
        <w:rPr>
          <w:rFonts w:eastAsia="Times New Roman" w:cstheme="minorHAnsi"/>
          <w:lang w:eastAsia="es-CL"/>
        </w:rPr>
      </w:pPr>
    </w:p>
    <w:p w14:paraId="71BD7168" w14:textId="77777777" w:rsidR="003F5062" w:rsidRDefault="003F5062" w:rsidP="003F5062">
      <w:pPr>
        <w:spacing w:after="0"/>
        <w:jc w:val="both"/>
        <w:rPr>
          <w:rFonts w:cstheme="minorHAnsi"/>
        </w:rPr>
      </w:pPr>
      <w:r w:rsidRPr="002D7351">
        <w:rPr>
          <w:rFonts w:eastAsia="Times New Roman" w:cstheme="minorHAnsi"/>
          <w:lang w:eastAsia="es-CL"/>
        </w:rPr>
        <w:t>Esto se realiza a través de una de las herramientas más importantes que se ha creado en el mundo, estamos hablando de</w:t>
      </w:r>
      <w:r>
        <w:rPr>
          <w:rFonts w:eastAsia="Times New Roman" w:cstheme="minorHAnsi"/>
          <w:lang w:eastAsia="es-CL"/>
        </w:rPr>
        <w:t xml:space="preserve"> internet</w:t>
      </w:r>
      <w:r w:rsidRPr="002D7351">
        <w:rPr>
          <w:rFonts w:eastAsia="Times New Roman" w:cstheme="minorHAnsi"/>
          <w:lang w:eastAsia="es-CL"/>
        </w:rPr>
        <w:t>. A pesar de generar varios</w:t>
      </w:r>
      <w:r>
        <w:rPr>
          <w:rFonts w:eastAsia="Times New Roman" w:cstheme="minorHAnsi"/>
          <w:lang w:eastAsia="es-CL"/>
        </w:rPr>
        <w:t xml:space="preserve"> problemas</w:t>
      </w:r>
      <w:r w:rsidRPr="002D7351">
        <w:rPr>
          <w:rFonts w:eastAsia="Times New Roman" w:cstheme="minorHAnsi"/>
          <w:lang w:eastAsia="es-CL"/>
        </w:rPr>
        <w:t>, también ofrece grandes oportunidades para las personas</w:t>
      </w:r>
      <w:r>
        <w:rPr>
          <w:rFonts w:eastAsia="Times New Roman" w:cstheme="minorHAnsi"/>
          <w:lang w:eastAsia="es-CL"/>
        </w:rPr>
        <w:t>.</w:t>
      </w:r>
    </w:p>
    <w:p w14:paraId="0BB4A05D" w14:textId="77777777" w:rsidR="003F5062" w:rsidRPr="002D7351" w:rsidRDefault="003F5062" w:rsidP="003F5062">
      <w:pPr>
        <w:spacing w:after="0"/>
        <w:jc w:val="both"/>
        <w:rPr>
          <w:rFonts w:cstheme="minorHAnsi"/>
        </w:rPr>
      </w:pPr>
    </w:p>
    <w:p w14:paraId="2B78D3BF" w14:textId="77777777" w:rsidR="003F5062" w:rsidRDefault="003F5062" w:rsidP="003F5062">
      <w:pPr>
        <w:spacing w:after="0"/>
        <w:jc w:val="both"/>
        <w:rPr>
          <w:rFonts w:eastAsia="Times New Roman" w:cstheme="minorHAnsi"/>
          <w:lang w:eastAsia="es-CL"/>
        </w:rPr>
      </w:pPr>
      <w:r>
        <w:rPr>
          <w:rFonts w:eastAsia="Times New Roman" w:cstheme="minorHAnsi"/>
          <w:lang w:eastAsia="es-CL"/>
        </w:rPr>
        <w:t>Para nosotros en la Iglesia, la formación debe ser apostólica e integral, es decir, la formación apostólica es para la instauración cristiana del orden temporal, para la evangelización, ha de tener en cuenta todo el apostolado seglar; exige una formación teológica, moral filosófica, teórica y práctica, que fomente los valores humanos, que cultive el diálogo, debe tener en cuenta la integridad de la persona; su espiritualidad es fundamento y condición de todo apostolado; ha de ser especial por el carácter del laicado.</w:t>
      </w:r>
    </w:p>
    <w:p w14:paraId="5560168F" w14:textId="77777777" w:rsidR="003F5062" w:rsidRDefault="003F5062" w:rsidP="003F5062">
      <w:pPr>
        <w:spacing w:after="0"/>
        <w:jc w:val="both"/>
        <w:rPr>
          <w:rFonts w:eastAsia="Times New Roman" w:cstheme="minorHAnsi"/>
          <w:lang w:eastAsia="es-CL"/>
        </w:rPr>
      </w:pPr>
    </w:p>
    <w:p w14:paraId="624E536C" w14:textId="77777777" w:rsidR="003F5062" w:rsidRDefault="003F5062" w:rsidP="003F5062">
      <w:pPr>
        <w:spacing w:after="0"/>
        <w:jc w:val="both"/>
        <w:rPr>
          <w:rFonts w:eastAsia="Times New Roman" w:cstheme="minorHAnsi"/>
          <w:lang w:eastAsia="es-CL"/>
        </w:rPr>
      </w:pPr>
      <w:r>
        <w:rPr>
          <w:rFonts w:eastAsia="Times New Roman" w:cstheme="minorHAnsi"/>
          <w:lang w:eastAsia="es-CL"/>
        </w:rPr>
        <w:t>En el capítulo VI, número 28 del Decreto “Apostolicam actuositatem”, Concilio Vaticano II, sobre el Apostolado de los Seglares, dice:</w:t>
      </w:r>
    </w:p>
    <w:p w14:paraId="71E35084" w14:textId="77777777" w:rsidR="003F5062" w:rsidRDefault="003F5062" w:rsidP="003F5062">
      <w:pPr>
        <w:spacing w:after="0"/>
        <w:jc w:val="both"/>
        <w:rPr>
          <w:rFonts w:eastAsia="Times New Roman" w:cstheme="minorHAnsi"/>
          <w:lang w:eastAsia="es-CL"/>
        </w:rPr>
      </w:pPr>
      <w:r>
        <w:rPr>
          <w:rFonts w:eastAsia="Times New Roman" w:cstheme="minorHAnsi"/>
          <w:lang w:eastAsia="es-CL"/>
        </w:rPr>
        <w:t>“El apostolado solamente puede conseguir su plena eficacia con una formación multiforme y completa. La exigen no sólo el continuo progreso espiritual y doctrinal del mismo seglar, sino también las diversas circunstancias, personas y deberes a los que tiene que acomodar su actividad… Además de la formación común a todos los cristianos, no pocas formas del apostolado requieren, por la variedad de personas y de ambientes, una formación específica y peculiar”.</w:t>
      </w:r>
    </w:p>
    <w:p w14:paraId="076530EA" w14:textId="0E766105" w:rsidR="00A45177" w:rsidRDefault="00A45177" w:rsidP="003F5062">
      <w:pPr>
        <w:spacing w:after="0"/>
      </w:pPr>
    </w:p>
    <w:p w14:paraId="3DCEDBA0" w14:textId="314209C5" w:rsidR="004802F3" w:rsidRDefault="004802F3" w:rsidP="003F5062">
      <w:pPr>
        <w:spacing w:after="0"/>
        <w:rPr>
          <w:rFonts w:cstheme="minorHAnsi"/>
        </w:rPr>
      </w:pPr>
      <w:r>
        <w:rPr>
          <w:rFonts w:cstheme="minorHAnsi"/>
        </w:rPr>
        <w:t>LA COMUNIDAD CRISTIANA ES EL LUGAR EN DONDE SE DA LA FORMACION</w:t>
      </w:r>
    </w:p>
    <w:p w14:paraId="10D58086" w14:textId="4A7FF3A4" w:rsidR="003F5062" w:rsidRDefault="003F5062" w:rsidP="003F5062">
      <w:pPr>
        <w:spacing w:after="0"/>
      </w:pPr>
    </w:p>
    <w:p w14:paraId="46E8A83E" w14:textId="77777777" w:rsidR="004802F3" w:rsidRPr="0075687E" w:rsidRDefault="004802F3" w:rsidP="004802F3">
      <w:pPr>
        <w:tabs>
          <w:tab w:val="left" w:pos="-720"/>
        </w:tabs>
        <w:suppressAutoHyphens/>
        <w:spacing w:after="0" w:line="240" w:lineRule="auto"/>
        <w:jc w:val="both"/>
        <w:rPr>
          <w:rFonts w:ascii="Calibri" w:eastAsia="Times New Roman" w:hAnsi="Calibri" w:cs="Arial"/>
          <w:spacing w:val="-3"/>
          <w:lang w:val="es-ES_tradnl" w:eastAsia="es-ES"/>
        </w:rPr>
      </w:pPr>
      <w:r w:rsidRPr="0075687E">
        <w:rPr>
          <w:rFonts w:ascii="Calibri" w:eastAsia="Times New Roman" w:hAnsi="Calibri" w:cs="Arial"/>
          <w:spacing w:val="-3"/>
          <w:lang w:val="es-ES_tradnl" w:eastAsia="es-ES"/>
        </w:rPr>
        <w:lastRenderedPageBreak/>
        <w:t xml:space="preserve">Después del Concilio Vaticano II, se ha vuelto familiar para todos nosotros el mensaje bíblico de "sacerdocio real, nación santa" (1 </w:t>
      </w:r>
      <w:proofErr w:type="spellStart"/>
      <w:r w:rsidRPr="0075687E">
        <w:rPr>
          <w:rFonts w:ascii="Calibri" w:eastAsia="Times New Roman" w:hAnsi="Calibri" w:cs="Arial"/>
          <w:spacing w:val="-3"/>
          <w:lang w:val="es-ES_tradnl" w:eastAsia="es-ES"/>
        </w:rPr>
        <w:t>Ped</w:t>
      </w:r>
      <w:proofErr w:type="spellEnd"/>
      <w:r w:rsidRPr="0075687E">
        <w:rPr>
          <w:rFonts w:ascii="Calibri" w:eastAsia="Times New Roman" w:hAnsi="Calibri" w:cs="Arial"/>
          <w:spacing w:val="-3"/>
          <w:lang w:val="es-ES_tradnl" w:eastAsia="es-ES"/>
        </w:rPr>
        <w:t xml:space="preserve"> 2,9-10), dado que su olvido o pobre consideración ha sido causa de la pasividad de los laicos en la liturgia y en la pastoral de la Iglesia en general.</w:t>
      </w:r>
    </w:p>
    <w:p w14:paraId="668B2E15" w14:textId="77777777" w:rsidR="004802F3" w:rsidRPr="0075687E" w:rsidRDefault="004802F3" w:rsidP="004802F3">
      <w:pPr>
        <w:tabs>
          <w:tab w:val="left" w:pos="-720"/>
        </w:tabs>
        <w:suppressAutoHyphens/>
        <w:spacing w:after="0" w:line="240" w:lineRule="auto"/>
        <w:jc w:val="both"/>
        <w:rPr>
          <w:rFonts w:ascii="Calibri" w:eastAsia="Times New Roman" w:hAnsi="Calibri" w:cs="Arial"/>
          <w:spacing w:val="-3"/>
          <w:lang w:val="es-ES_tradnl" w:eastAsia="es-ES"/>
        </w:rPr>
      </w:pPr>
    </w:p>
    <w:p w14:paraId="0473DA7D" w14:textId="77777777" w:rsidR="004802F3" w:rsidRPr="0075687E" w:rsidRDefault="004802F3" w:rsidP="004802F3">
      <w:pPr>
        <w:tabs>
          <w:tab w:val="left" w:pos="-720"/>
        </w:tabs>
        <w:suppressAutoHyphens/>
        <w:spacing w:after="0" w:line="240" w:lineRule="auto"/>
        <w:jc w:val="both"/>
        <w:rPr>
          <w:rFonts w:ascii="Calibri" w:eastAsia="Times New Roman" w:hAnsi="Calibri" w:cs="Arial"/>
          <w:spacing w:val="-3"/>
          <w:lang w:val="es-ES_tradnl" w:eastAsia="es-ES"/>
        </w:rPr>
      </w:pPr>
      <w:r w:rsidRPr="0075687E">
        <w:rPr>
          <w:rFonts w:ascii="Calibri" w:eastAsia="Times New Roman" w:hAnsi="Calibri" w:cs="Arial"/>
          <w:spacing w:val="-3"/>
          <w:lang w:val="es-ES_tradnl" w:eastAsia="es-ES"/>
        </w:rPr>
        <w:t>Así, pues, el sacerdocio de los miembros del pueblo de Dios corresponde al individuo en cuanto éste hace parte de la comunidad de los creyentes. No tiene un sentido individual, sino colectivo.</w:t>
      </w:r>
    </w:p>
    <w:p w14:paraId="6B918E60" w14:textId="77777777" w:rsidR="004802F3" w:rsidRPr="0075687E" w:rsidRDefault="004802F3" w:rsidP="004802F3">
      <w:pPr>
        <w:tabs>
          <w:tab w:val="left" w:pos="-720"/>
        </w:tabs>
        <w:suppressAutoHyphens/>
        <w:spacing w:after="0" w:line="240" w:lineRule="auto"/>
        <w:jc w:val="both"/>
        <w:rPr>
          <w:rFonts w:ascii="Calibri" w:eastAsia="Times New Roman" w:hAnsi="Calibri" w:cs="Arial"/>
          <w:spacing w:val="-3"/>
          <w:lang w:val="es-ES_tradnl" w:eastAsia="es-ES"/>
        </w:rPr>
      </w:pPr>
    </w:p>
    <w:p w14:paraId="4A0FF614" w14:textId="77777777" w:rsidR="004802F3" w:rsidRPr="0075687E" w:rsidRDefault="004802F3" w:rsidP="004802F3">
      <w:pPr>
        <w:tabs>
          <w:tab w:val="left" w:pos="-720"/>
        </w:tabs>
        <w:suppressAutoHyphens/>
        <w:spacing w:after="0" w:line="240" w:lineRule="auto"/>
        <w:jc w:val="both"/>
        <w:rPr>
          <w:rFonts w:ascii="Calibri" w:eastAsia="Times New Roman" w:hAnsi="Calibri" w:cs="Arial"/>
          <w:spacing w:val="-3"/>
          <w:lang w:val="es-ES_tradnl" w:eastAsia="es-ES"/>
        </w:rPr>
      </w:pPr>
      <w:r w:rsidRPr="0075687E">
        <w:rPr>
          <w:rFonts w:ascii="Calibri" w:eastAsia="Times New Roman" w:hAnsi="Calibri" w:cs="Arial"/>
          <w:spacing w:val="-3"/>
          <w:lang w:val="es-ES_tradnl" w:eastAsia="es-ES"/>
        </w:rPr>
        <w:t>Por otra parte, el sentido de estos versículos coincide exactamente con la conciencia comunitaria que hay en la Iglesia de nuestros días. El testimonio de vida en una comunidad desinteresada es el mejor apostolado.</w:t>
      </w:r>
    </w:p>
    <w:p w14:paraId="68EA9AC5" w14:textId="77777777" w:rsidR="004802F3" w:rsidRPr="0075687E" w:rsidRDefault="004802F3" w:rsidP="004802F3">
      <w:pPr>
        <w:tabs>
          <w:tab w:val="left" w:pos="-720"/>
        </w:tabs>
        <w:suppressAutoHyphens/>
        <w:spacing w:after="0" w:line="240" w:lineRule="auto"/>
        <w:jc w:val="both"/>
        <w:rPr>
          <w:rFonts w:ascii="Calibri" w:eastAsia="Times New Roman" w:hAnsi="Calibri" w:cs="Arial"/>
          <w:spacing w:val="-3"/>
          <w:lang w:val="es-ES_tradnl" w:eastAsia="es-ES"/>
        </w:rPr>
      </w:pPr>
    </w:p>
    <w:p w14:paraId="0B405D79" w14:textId="77777777" w:rsidR="004802F3" w:rsidRDefault="004802F3" w:rsidP="004802F3">
      <w:pPr>
        <w:tabs>
          <w:tab w:val="left" w:pos="-720"/>
        </w:tabs>
        <w:suppressAutoHyphens/>
        <w:spacing w:after="0" w:line="240" w:lineRule="auto"/>
        <w:jc w:val="both"/>
        <w:rPr>
          <w:rFonts w:ascii="Calibri" w:eastAsia="Times New Roman" w:hAnsi="Calibri" w:cs="Arial"/>
          <w:spacing w:val="-3"/>
          <w:lang w:val="es-ES_tradnl" w:eastAsia="es-ES"/>
        </w:rPr>
      </w:pPr>
      <w:r w:rsidRPr="0075687E">
        <w:rPr>
          <w:rFonts w:ascii="Calibri" w:eastAsia="Times New Roman" w:hAnsi="Calibri" w:cs="Arial"/>
          <w:spacing w:val="-3"/>
          <w:lang w:val="es-ES_tradnl" w:eastAsia="es-ES"/>
        </w:rPr>
        <w:t>La comunidad cristiana es el lugar por excelencia para la formación. Aunque ésta sea algo muy personal, se realiza en la comunidad y con ella: tiene carácter eclesial. Todo programa de formación, por tanto, debe considerar a los miembros de la comunidad como personas y, al mismo tiempo, a la comunidad de la que hacen parte tales miembros, pues la santidad de la una influye en la santidad de los otros. La fe cristiana no puede ser plenamente personal si no es plenamente comunitaria.</w:t>
      </w:r>
    </w:p>
    <w:p w14:paraId="7B22872F" w14:textId="77777777" w:rsidR="00EA2079" w:rsidRPr="0075687E" w:rsidRDefault="00EA2079" w:rsidP="004802F3">
      <w:pPr>
        <w:tabs>
          <w:tab w:val="left" w:pos="-720"/>
        </w:tabs>
        <w:suppressAutoHyphens/>
        <w:spacing w:after="0" w:line="240" w:lineRule="auto"/>
        <w:jc w:val="both"/>
        <w:rPr>
          <w:rFonts w:ascii="Calibri" w:eastAsia="Times New Roman" w:hAnsi="Calibri" w:cs="Arial"/>
          <w:spacing w:val="-3"/>
          <w:lang w:val="es-ES_tradnl" w:eastAsia="es-ES"/>
        </w:rPr>
      </w:pPr>
    </w:p>
    <w:p w14:paraId="3F4E9FA2" w14:textId="04691287" w:rsidR="004802F3" w:rsidRPr="0075687E" w:rsidRDefault="00EA2079" w:rsidP="004802F3">
      <w:pPr>
        <w:tabs>
          <w:tab w:val="left" w:pos="-720"/>
        </w:tabs>
        <w:suppressAutoHyphens/>
        <w:spacing w:after="0" w:line="240" w:lineRule="auto"/>
        <w:jc w:val="both"/>
        <w:rPr>
          <w:rFonts w:ascii="Calibri" w:eastAsia="Times New Roman" w:hAnsi="Calibri" w:cs="Arial"/>
          <w:spacing w:val="-3"/>
          <w:lang w:val="es-ES_tradnl" w:eastAsia="es-ES"/>
        </w:rPr>
      </w:pPr>
      <w:r w:rsidRPr="00EA2079">
        <w:rPr>
          <w:rFonts w:ascii="Calibri" w:eastAsia="Times New Roman" w:hAnsi="Calibri" w:cs="Arial"/>
          <w:spacing w:val="-3"/>
          <w:lang w:val="es-ES_tradnl" w:eastAsia="es-ES"/>
        </w:rPr>
        <w:t>A partir de lo dialogado con los Delegados de los Consejos parroquiales  en los últimos 2 años, consideramos necesario ofrecer este  plan de formación, con los siguientes contenidos</w:t>
      </w:r>
    </w:p>
    <w:p w14:paraId="4DFF9D35" w14:textId="77777777" w:rsidR="00725D17" w:rsidRDefault="00725D17" w:rsidP="003F5062">
      <w:pPr>
        <w:spacing w:after="0"/>
        <w:rPr>
          <w:color w:val="FF0000"/>
        </w:rPr>
      </w:pPr>
    </w:p>
    <w:p w14:paraId="4F0658ED" w14:textId="77777777" w:rsidR="00725D17" w:rsidRPr="00725D17" w:rsidRDefault="00725D17" w:rsidP="00725D17">
      <w:pPr>
        <w:spacing w:after="200" w:line="276" w:lineRule="auto"/>
        <w:rPr>
          <w:rFonts w:ascii="Calibri" w:eastAsia="Calibri" w:hAnsi="Calibri" w:cs="Times New Roman"/>
          <w:lang w:val="es-MX"/>
        </w:rPr>
      </w:pPr>
      <w:r w:rsidRPr="00725D17">
        <w:rPr>
          <w:rFonts w:ascii="Calibri" w:eastAsia="Calibri" w:hAnsi="Calibri" w:cs="Times New Roman"/>
          <w:lang w:val="es-MX"/>
        </w:rPr>
        <w:t>PLAN DE FORMACIÓN DE LA DIOCESIS 1ER AÑO</w:t>
      </w:r>
    </w:p>
    <w:tbl>
      <w:tblPr>
        <w:tblStyle w:val="Tablaconcuadrcula"/>
        <w:tblW w:w="9322" w:type="dxa"/>
        <w:tblLook w:val="04A0" w:firstRow="1" w:lastRow="0" w:firstColumn="1" w:lastColumn="0" w:noHBand="0" w:noVBand="1"/>
      </w:tblPr>
      <w:tblGrid>
        <w:gridCol w:w="2338"/>
        <w:gridCol w:w="3299"/>
        <w:gridCol w:w="1984"/>
        <w:gridCol w:w="1701"/>
      </w:tblGrid>
      <w:tr w:rsidR="00A37DF3" w:rsidRPr="00725D17" w14:paraId="7A6FFE5A" w14:textId="6330AAC1" w:rsidTr="00A37DF3">
        <w:tc>
          <w:tcPr>
            <w:tcW w:w="2338" w:type="dxa"/>
          </w:tcPr>
          <w:p w14:paraId="418E4F32" w14:textId="77777777" w:rsidR="00A37DF3" w:rsidRPr="00725D17" w:rsidRDefault="00A37DF3" w:rsidP="00725D17">
            <w:pPr>
              <w:jc w:val="center"/>
              <w:rPr>
                <w:rFonts w:ascii="Calibri" w:eastAsia="Calibri" w:hAnsi="Calibri" w:cs="Times New Roman"/>
                <w:lang w:val="es-MX"/>
              </w:rPr>
            </w:pPr>
            <w:r w:rsidRPr="00725D17">
              <w:rPr>
                <w:rFonts w:ascii="Calibri" w:eastAsia="Calibri" w:hAnsi="Calibri" w:cs="Times New Roman"/>
                <w:lang w:val="es-MX"/>
              </w:rPr>
              <w:t>Ramo</w:t>
            </w:r>
          </w:p>
        </w:tc>
        <w:tc>
          <w:tcPr>
            <w:tcW w:w="3299" w:type="dxa"/>
          </w:tcPr>
          <w:p w14:paraId="6D56FC26"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CONTENIDOS</w:t>
            </w:r>
          </w:p>
        </w:tc>
        <w:tc>
          <w:tcPr>
            <w:tcW w:w="1984" w:type="dxa"/>
          </w:tcPr>
          <w:p w14:paraId="3D14370A" w14:textId="48D3AA15" w:rsidR="00A37DF3" w:rsidRPr="00725D17" w:rsidRDefault="00A37DF3" w:rsidP="00725D17">
            <w:pPr>
              <w:rPr>
                <w:rFonts w:ascii="Calibri" w:eastAsia="Calibri" w:hAnsi="Calibri" w:cs="Times New Roman"/>
                <w:lang w:val="es-MX"/>
              </w:rPr>
            </w:pPr>
            <w:r>
              <w:rPr>
                <w:rFonts w:ascii="Calibri" w:eastAsia="Calibri" w:hAnsi="Calibri" w:cs="Times New Roman"/>
                <w:lang w:val="es-MX"/>
              </w:rPr>
              <w:t xml:space="preserve">Días  </w:t>
            </w:r>
          </w:p>
        </w:tc>
        <w:tc>
          <w:tcPr>
            <w:tcW w:w="1701" w:type="dxa"/>
          </w:tcPr>
          <w:p w14:paraId="5D138E18" w14:textId="1A230B81" w:rsidR="00A37DF3" w:rsidRDefault="00A37DF3" w:rsidP="00725D17">
            <w:pPr>
              <w:rPr>
                <w:rFonts w:ascii="Calibri" w:eastAsia="Calibri" w:hAnsi="Calibri" w:cs="Times New Roman"/>
                <w:lang w:val="es-MX"/>
              </w:rPr>
            </w:pPr>
            <w:r>
              <w:rPr>
                <w:rFonts w:ascii="Calibri" w:eastAsia="Calibri" w:hAnsi="Calibri" w:cs="Times New Roman"/>
                <w:lang w:val="es-MX"/>
              </w:rPr>
              <w:t>Horario</w:t>
            </w:r>
          </w:p>
        </w:tc>
      </w:tr>
      <w:tr w:rsidR="00A37DF3" w:rsidRPr="00725D17" w14:paraId="7BCA29B2" w14:textId="523F22B5" w:rsidTr="00A37DF3">
        <w:tc>
          <w:tcPr>
            <w:tcW w:w="2338" w:type="dxa"/>
            <w:shd w:val="clear" w:color="auto" w:fill="auto"/>
          </w:tcPr>
          <w:p w14:paraId="357DB290"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1ER SEMESTRE</w:t>
            </w:r>
          </w:p>
        </w:tc>
        <w:tc>
          <w:tcPr>
            <w:tcW w:w="3299" w:type="dxa"/>
            <w:shd w:val="clear" w:color="auto" w:fill="auto"/>
          </w:tcPr>
          <w:p w14:paraId="2E1D152B" w14:textId="77777777" w:rsidR="00A37DF3" w:rsidRPr="00725D17" w:rsidRDefault="00A37DF3" w:rsidP="00725D17">
            <w:pPr>
              <w:rPr>
                <w:rFonts w:ascii="Calibri" w:eastAsia="Calibri" w:hAnsi="Calibri" w:cs="Times New Roman"/>
                <w:lang w:val="es-MX"/>
              </w:rPr>
            </w:pPr>
          </w:p>
        </w:tc>
        <w:tc>
          <w:tcPr>
            <w:tcW w:w="1984" w:type="dxa"/>
            <w:shd w:val="clear" w:color="auto" w:fill="auto"/>
          </w:tcPr>
          <w:p w14:paraId="2CC1D7C8" w14:textId="77777777" w:rsidR="00A37DF3" w:rsidRPr="00725D17" w:rsidRDefault="00A37DF3" w:rsidP="00725D17">
            <w:pPr>
              <w:rPr>
                <w:rFonts w:ascii="Calibri" w:eastAsia="Calibri" w:hAnsi="Calibri" w:cs="Times New Roman"/>
                <w:lang w:val="es-MX"/>
              </w:rPr>
            </w:pPr>
          </w:p>
        </w:tc>
        <w:tc>
          <w:tcPr>
            <w:tcW w:w="1701" w:type="dxa"/>
          </w:tcPr>
          <w:p w14:paraId="5B235A7C" w14:textId="77777777" w:rsidR="00A37DF3" w:rsidRPr="00725D17" w:rsidRDefault="00A37DF3" w:rsidP="00725D17">
            <w:pPr>
              <w:rPr>
                <w:rFonts w:ascii="Calibri" w:eastAsia="Calibri" w:hAnsi="Calibri" w:cs="Times New Roman"/>
                <w:lang w:val="es-MX"/>
              </w:rPr>
            </w:pPr>
          </w:p>
        </w:tc>
      </w:tr>
      <w:tr w:rsidR="00A37DF3" w:rsidRPr="00725D17" w14:paraId="6A629EF4" w14:textId="6CE1704C" w:rsidTr="00A37DF3">
        <w:tc>
          <w:tcPr>
            <w:tcW w:w="2338" w:type="dxa"/>
            <w:shd w:val="clear" w:color="auto" w:fill="auto"/>
          </w:tcPr>
          <w:p w14:paraId="4BCE6714"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SEMINARIO SOBRE BIOETICA</w:t>
            </w:r>
          </w:p>
        </w:tc>
        <w:tc>
          <w:tcPr>
            <w:tcW w:w="3299" w:type="dxa"/>
            <w:shd w:val="clear" w:color="auto" w:fill="auto"/>
          </w:tcPr>
          <w:p w14:paraId="0BF7E8AC" w14:textId="77777777" w:rsidR="00A37DF3" w:rsidRDefault="00A37DF3" w:rsidP="00725D17">
            <w:pPr>
              <w:rPr>
                <w:rFonts w:ascii="Calibri" w:eastAsia="Calibri" w:hAnsi="Calibri" w:cs="Times New Roman"/>
                <w:lang w:val="es-MX"/>
              </w:rPr>
            </w:pPr>
            <w:r w:rsidRPr="00725D17">
              <w:rPr>
                <w:rFonts w:ascii="Calibri" w:eastAsia="Calibri" w:hAnsi="Calibri" w:cs="Times New Roman"/>
                <w:lang w:val="es-MX"/>
              </w:rPr>
              <w:t>Bioética</w:t>
            </w:r>
          </w:p>
          <w:p w14:paraId="714ED24D" w14:textId="302BE1C4" w:rsidR="00A37DF3" w:rsidRPr="00725D17" w:rsidRDefault="00A37DF3" w:rsidP="00725D17">
            <w:pPr>
              <w:rPr>
                <w:rFonts w:ascii="Calibri" w:eastAsia="Calibri" w:hAnsi="Calibri" w:cs="Times New Roman"/>
                <w:lang w:val="es-MX"/>
              </w:rPr>
            </w:pPr>
            <w:r>
              <w:rPr>
                <w:rFonts w:ascii="Calibri" w:eastAsia="Calibri" w:hAnsi="Calibri" w:cs="Times New Roman"/>
                <w:lang w:val="es-MX"/>
              </w:rPr>
              <w:t>La palabra del Magisterio sobre la Bioética</w:t>
            </w:r>
          </w:p>
        </w:tc>
        <w:tc>
          <w:tcPr>
            <w:tcW w:w="1984" w:type="dxa"/>
            <w:shd w:val="clear" w:color="auto" w:fill="auto"/>
          </w:tcPr>
          <w:p w14:paraId="77E6C27D" w14:textId="32DE9CFD" w:rsidR="00A37DF3" w:rsidRPr="00725D17" w:rsidRDefault="00A37DF3" w:rsidP="002A64F2">
            <w:pPr>
              <w:rPr>
                <w:rFonts w:ascii="Calibri" w:eastAsia="Calibri" w:hAnsi="Calibri" w:cs="Times New Roman"/>
                <w:lang w:val="es-MX"/>
              </w:rPr>
            </w:pPr>
            <w:r w:rsidRPr="00725D17">
              <w:rPr>
                <w:rFonts w:ascii="Calibri" w:eastAsia="Calibri" w:hAnsi="Calibri" w:cs="Times New Roman"/>
                <w:lang w:val="es-MX"/>
              </w:rPr>
              <w:t>13  y 1</w:t>
            </w:r>
            <w:r>
              <w:rPr>
                <w:rFonts w:ascii="Calibri" w:eastAsia="Calibri" w:hAnsi="Calibri" w:cs="Times New Roman"/>
                <w:lang w:val="es-MX"/>
              </w:rPr>
              <w:t xml:space="preserve">5 de abril  </w:t>
            </w:r>
          </w:p>
        </w:tc>
        <w:tc>
          <w:tcPr>
            <w:tcW w:w="1701" w:type="dxa"/>
          </w:tcPr>
          <w:p w14:paraId="1F9DFBB0" w14:textId="702498A2"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2061C184" w14:textId="0ACD4DF5" w:rsidTr="00A37DF3">
        <w:tc>
          <w:tcPr>
            <w:tcW w:w="2338" w:type="dxa"/>
          </w:tcPr>
          <w:p w14:paraId="6478E263"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Experiencia  Fundante</w:t>
            </w:r>
          </w:p>
        </w:tc>
        <w:tc>
          <w:tcPr>
            <w:tcW w:w="3299" w:type="dxa"/>
          </w:tcPr>
          <w:p w14:paraId="511CE851" w14:textId="1BC62EEE" w:rsidR="00A37DF3" w:rsidRPr="00725D17" w:rsidRDefault="00A37DF3" w:rsidP="00A37DF3">
            <w:pPr>
              <w:contextualSpacing/>
              <w:rPr>
                <w:rFonts w:ascii="Calibri" w:eastAsia="Calibri" w:hAnsi="Calibri" w:cs="Times New Roman"/>
                <w:lang w:val="es-MX"/>
              </w:rPr>
            </w:pPr>
            <w:r>
              <w:rPr>
                <w:rFonts w:ascii="Calibri" w:eastAsia="Calibri" w:hAnsi="Calibri" w:cs="Times New Roman"/>
                <w:lang w:val="es-MX"/>
              </w:rPr>
              <w:t xml:space="preserve"> </w:t>
            </w:r>
            <w:r w:rsidRPr="002A64F2">
              <w:rPr>
                <w:rFonts w:ascii="Calibri" w:eastAsia="Calibri" w:hAnsi="Calibri" w:cs="Times New Roman"/>
                <w:lang w:val="es-MX"/>
              </w:rPr>
              <w:t>La Experiencia de Dios   punto de partida  de la vida todo cristiano creyente</w:t>
            </w:r>
          </w:p>
        </w:tc>
        <w:tc>
          <w:tcPr>
            <w:tcW w:w="1984" w:type="dxa"/>
          </w:tcPr>
          <w:p w14:paraId="5D094676"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20 y 22 abril</w:t>
            </w:r>
          </w:p>
        </w:tc>
        <w:tc>
          <w:tcPr>
            <w:tcW w:w="1701" w:type="dxa"/>
          </w:tcPr>
          <w:p w14:paraId="01345A45" w14:textId="1CCA3F5F"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6964C59B" w14:textId="5077A743" w:rsidTr="00A37DF3">
        <w:tc>
          <w:tcPr>
            <w:tcW w:w="2338" w:type="dxa"/>
          </w:tcPr>
          <w:p w14:paraId="6149B92C"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 xml:space="preserve">La participación del creyente en la vida eclesial </w:t>
            </w:r>
          </w:p>
          <w:p w14:paraId="6451AD1E"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y social</w:t>
            </w:r>
          </w:p>
          <w:p w14:paraId="2C6B3376" w14:textId="77777777" w:rsidR="00A37DF3" w:rsidRPr="00725D17" w:rsidRDefault="00A37DF3" w:rsidP="00725D17">
            <w:pPr>
              <w:rPr>
                <w:rFonts w:ascii="Calibri" w:eastAsia="Calibri" w:hAnsi="Calibri" w:cs="Times New Roman"/>
                <w:lang w:val="es-MX"/>
              </w:rPr>
            </w:pPr>
          </w:p>
        </w:tc>
        <w:tc>
          <w:tcPr>
            <w:tcW w:w="3299" w:type="dxa"/>
          </w:tcPr>
          <w:p w14:paraId="0F0DA6C2" w14:textId="668B657B" w:rsidR="00A37DF3" w:rsidRPr="00725D17" w:rsidRDefault="00A37DF3" w:rsidP="00C51A29">
            <w:pPr>
              <w:contextualSpacing/>
              <w:rPr>
                <w:rFonts w:ascii="Calibri" w:eastAsia="Calibri" w:hAnsi="Calibri" w:cs="Times New Roman"/>
                <w:lang w:val="es-MX"/>
              </w:rPr>
            </w:pPr>
            <w:r w:rsidRPr="00725D17">
              <w:rPr>
                <w:rFonts w:ascii="Calibri" w:eastAsia="Calibri" w:hAnsi="Calibri" w:cs="Times New Roman"/>
                <w:lang w:val="es-MX"/>
              </w:rPr>
              <w:t>Qué es ser comunidad.</w:t>
            </w:r>
          </w:p>
          <w:p w14:paraId="19C310F5" w14:textId="1CACA27A" w:rsidR="00A37DF3" w:rsidRPr="00725D17" w:rsidRDefault="00A37DF3" w:rsidP="00C51A29">
            <w:pPr>
              <w:spacing w:after="200" w:line="276" w:lineRule="auto"/>
              <w:contextualSpacing/>
              <w:rPr>
                <w:rFonts w:ascii="Calibri" w:eastAsia="Calibri" w:hAnsi="Calibri" w:cs="Times New Roman"/>
                <w:lang w:val="es-MX"/>
              </w:rPr>
            </w:pPr>
            <w:r w:rsidRPr="00725D17">
              <w:rPr>
                <w:rFonts w:ascii="Calibri" w:eastAsia="Calibri" w:hAnsi="Calibri" w:cs="Times New Roman"/>
                <w:lang w:val="es-MX"/>
              </w:rPr>
              <w:t>Qué es la pastoral</w:t>
            </w:r>
            <w:r>
              <w:rPr>
                <w:rFonts w:ascii="Calibri" w:eastAsia="Calibri" w:hAnsi="Calibri" w:cs="Times New Roman"/>
                <w:lang w:val="es-MX"/>
              </w:rPr>
              <w:t>.</w:t>
            </w:r>
          </w:p>
          <w:p w14:paraId="6B6E4E7C" w14:textId="0CC11F97" w:rsidR="00A37DF3" w:rsidRPr="00725D17" w:rsidRDefault="00A37DF3" w:rsidP="00C51A29">
            <w:pPr>
              <w:spacing w:after="200" w:line="276" w:lineRule="auto"/>
              <w:contextualSpacing/>
              <w:rPr>
                <w:rFonts w:ascii="Calibri" w:eastAsia="Calibri" w:hAnsi="Calibri" w:cs="Times New Roman"/>
                <w:lang w:val="es-MX"/>
              </w:rPr>
            </w:pPr>
            <w:r w:rsidRPr="00725D17">
              <w:rPr>
                <w:rFonts w:ascii="Calibri" w:eastAsia="Calibri" w:hAnsi="Calibri" w:cs="Times New Roman"/>
                <w:lang w:val="es-MX"/>
              </w:rPr>
              <w:t>El rol del católico en la cdad parroquial</w:t>
            </w:r>
            <w:r>
              <w:rPr>
                <w:rFonts w:ascii="Calibri" w:eastAsia="Calibri" w:hAnsi="Calibri" w:cs="Times New Roman"/>
                <w:lang w:val="es-MX"/>
              </w:rPr>
              <w:t>.</w:t>
            </w:r>
          </w:p>
          <w:p w14:paraId="01C5CFD4" w14:textId="67E599A7" w:rsidR="00A37DF3" w:rsidRPr="00725D17" w:rsidRDefault="00A37DF3" w:rsidP="00C51A29">
            <w:pPr>
              <w:spacing w:after="200" w:line="276" w:lineRule="auto"/>
              <w:contextualSpacing/>
              <w:rPr>
                <w:rFonts w:ascii="Calibri" w:eastAsia="Calibri" w:hAnsi="Calibri" w:cs="Times New Roman"/>
                <w:lang w:val="es-MX"/>
              </w:rPr>
            </w:pPr>
            <w:r w:rsidRPr="00725D17">
              <w:rPr>
                <w:rFonts w:ascii="Calibri" w:eastAsia="Calibri" w:hAnsi="Calibri" w:cs="Times New Roman"/>
                <w:lang w:val="es-MX"/>
              </w:rPr>
              <w:t>El rol del católico en la sociedad</w:t>
            </w:r>
            <w:r>
              <w:rPr>
                <w:rFonts w:ascii="Calibri" w:eastAsia="Calibri" w:hAnsi="Calibri" w:cs="Times New Roman"/>
                <w:lang w:val="es-MX"/>
              </w:rPr>
              <w:t>.</w:t>
            </w:r>
          </w:p>
        </w:tc>
        <w:tc>
          <w:tcPr>
            <w:tcW w:w="1984" w:type="dxa"/>
          </w:tcPr>
          <w:p w14:paraId="74FFFE03"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27,29 de abril</w:t>
            </w:r>
          </w:p>
          <w:p w14:paraId="1BC0AA89"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4 y 6 de mayo</w:t>
            </w:r>
          </w:p>
        </w:tc>
        <w:tc>
          <w:tcPr>
            <w:tcW w:w="1701" w:type="dxa"/>
          </w:tcPr>
          <w:p w14:paraId="195896E6" w14:textId="18F5F024"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28D756EB" w14:textId="76A1C786" w:rsidTr="00A37DF3">
        <w:tc>
          <w:tcPr>
            <w:tcW w:w="2338" w:type="dxa"/>
            <w:shd w:val="clear" w:color="auto" w:fill="auto"/>
          </w:tcPr>
          <w:p w14:paraId="573930DE" w14:textId="77777777" w:rsidR="00A37DF3" w:rsidRDefault="00A37DF3" w:rsidP="00725D17">
            <w:pPr>
              <w:rPr>
                <w:rFonts w:ascii="Calibri" w:eastAsia="Calibri" w:hAnsi="Calibri" w:cs="Times New Roman"/>
                <w:lang w:val="es-MX"/>
              </w:rPr>
            </w:pPr>
            <w:r w:rsidRPr="00725D17">
              <w:rPr>
                <w:rFonts w:ascii="Calibri" w:eastAsia="Calibri" w:hAnsi="Calibri" w:cs="Times New Roman"/>
                <w:lang w:val="es-MX"/>
              </w:rPr>
              <w:t>CONVERSATORIO</w:t>
            </w:r>
            <w:r>
              <w:rPr>
                <w:rFonts w:ascii="Calibri" w:eastAsia="Calibri" w:hAnsi="Calibri" w:cs="Times New Roman"/>
                <w:lang w:val="es-MX"/>
              </w:rPr>
              <w:t xml:space="preserve"> </w:t>
            </w:r>
          </w:p>
          <w:p w14:paraId="59FDC374" w14:textId="673CDFF3" w:rsidR="00A37DF3" w:rsidRPr="00725D17" w:rsidRDefault="00A37DF3" w:rsidP="00725D17">
            <w:pPr>
              <w:rPr>
                <w:rFonts w:ascii="Calibri" w:eastAsia="Calibri" w:hAnsi="Calibri" w:cs="Times New Roman"/>
                <w:lang w:val="es-MX"/>
              </w:rPr>
            </w:pPr>
          </w:p>
        </w:tc>
        <w:tc>
          <w:tcPr>
            <w:tcW w:w="3299" w:type="dxa"/>
            <w:shd w:val="clear" w:color="auto" w:fill="auto"/>
          </w:tcPr>
          <w:p w14:paraId="25684C37" w14:textId="77777777" w:rsidR="00A37DF3" w:rsidRDefault="00A37DF3" w:rsidP="00725D17">
            <w:pPr>
              <w:rPr>
                <w:rFonts w:ascii="Calibri" w:eastAsia="Calibri" w:hAnsi="Calibri" w:cs="Times New Roman"/>
                <w:lang w:val="es-MX"/>
              </w:rPr>
            </w:pPr>
            <w:r w:rsidRPr="00725D17">
              <w:rPr>
                <w:rFonts w:ascii="Calibri" w:eastAsia="Calibri" w:hAnsi="Calibri" w:cs="Times New Roman"/>
                <w:lang w:val="es-MX"/>
              </w:rPr>
              <w:t>Año de San José</w:t>
            </w:r>
            <w:r>
              <w:rPr>
                <w:rFonts w:ascii="Calibri" w:eastAsia="Calibri" w:hAnsi="Calibri" w:cs="Times New Roman"/>
                <w:lang w:val="es-MX"/>
              </w:rPr>
              <w:t>.</w:t>
            </w:r>
          </w:p>
          <w:p w14:paraId="7483268B" w14:textId="08238EDE" w:rsidR="00A37DF3" w:rsidRPr="00725D17" w:rsidRDefault="00A37DF3" w:rsidP="00725D17">
            <w:pPr>
              <w:rPr>
                <w:rFonts w:ascii="Calibri" w:eastAsia="Calibri" w:hAnsi="Calibri" w:cs="Times New Roman"/>
                <w:lang w:val="es-MX"/>
              </w:rPr>
            </w:pPr>
            <w:r>
              <w:rPr>
                <w:rFonts w:ascii="Calibri" w:eastAsia="Calibri" w:hAnsi="Calibri" w:cs="Times New Roman"/>
                <w:lang w:val="es-MX"/>
              </w:rPr>
              <w:t>C</w:t>
            </w:r>
            <w:r w:rsidRPr="00EA2079">
              <w:rPr>
                <w:rFonts w:ascii="Calibri" w:eastAsia="Calibri" w:hAnsi="Calibri" w:cs="Times New Roman"/>
                <w:lang w:val="es-MX"/>
              </w:rPr>
              <w:t>arta Patris Corde, del Papa Francisco</w:t>
            </w:r>
          </w:p>
        </w:tc>
        <w:tc>
          <w:tcPr>
            <w:tcW w:w="1984" w:type="dxa"/>
            <w:shd w:val="clear" w:color="auto" w:fill="auto"/>
          </w:tcPr>
          <w:p w14:paraId="666AAA7D" w14:textId="121AC40E" w:rsidR="00A37DF3" w:rsidRPr="00725D17" w:rsidRDefault="00A37DF3" w:rsidP="00725D17">
            <w:pPr>
              <w:rPr>
                <w:rFonts w:ascii="Calibri" w:eastAsia="Calibri" w:hAnsi="Calibri" w:cs="Times New Roman"/>
                <w:lang w:val="es-MX"/>
              </w:rPr>
            </w:pPr>
            <w:r>
              <w:rPr>
                <w:rFonts w:ascii="Calibri" w:eastAsia="Calibri" w:hAnsi="Calibri" w:cs="Times New Roman"/>
                <w:lang w:val="es-MX"/>
              </w:rPr>
              <w:t xml:space="preserve">11 y </w:t>
            </w:r>
            <w:r w:rsidRPr="00725D17">
              <w:rPr>
                <w:rFonts w:ascii="Calibri" w:eastAsia="Calibri" w:hAnsi="Calibri" w:cs="Times New Roman"/>
                <w:lang w:val="es-MX"/>
              </w:rPr>
              <w:t>13 de mayo</w:t>
            </w:r>
          </w:p>
        </w:tc>
        <w:tc>
          <w:tcPr>
            <w:tcW w:w="1701" w:type="dxa"/>
          </w:tcPr>
          <w:p w14:paraId="377054F1" w14:textId="2C21F586"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65EFD919" w14:textId="6B7785BA" w:rsidTr="00A37DF3">
        <w:tc>
          <w:tcPr>
            <w:tcW w:w="2338" w:type="dxa"/>
          </w:tcPr>
          <w:p w14:paraId="682E4013" w14:textId="2D4092C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Métodos de oración aplicados a la cdad.</w:t>
            </w:r>
          </w:p>
        </w:tc>
        <w:tc>
          <w:tcPr>
            <w:tcW w:w="3299" w:type="dxa"/>
          </w:tcPr>
          <w:p w14:paraId="76660E5B" w14:textId="77777777" w:rsidR="00A37DF3" w:rsidRPr="00725D17" w:rsidRDefault="00A37DF3" w:rsidP="00725D17">
            <w:pPr>
              <w:rPr>
                <w:rFonts w:ascii="Calibri" w:eastAsia="Calibri" w:hAnsi="Calibri" w:cs="Times New Roman"/>
                <w:lang w:val="es-MX"/>
              </w:rPr>
            </w:pPr>
          </w:p>
        </w:tc>
        <w:tc>
          <w:tcPr>
            <w:tcW w:w="1984" w:type="dxa"/>
          </w:tcPr>
          <w:p w14:paraId="26D7C366"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18,20, 25, 27 de mayo</w:t>
            </w:r>
          </w:p>
        </w:tc>
        <w:tc>
          <w:tcPr>
            <w:tcW w:w="1701" w:type="dxa"/>
          </w:tcPr>
          <w:p w14:paraId="63522B27" w14:textId="7062B675"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4F997394" w14:textId="624E574D" w:rsidTr="00A37DF3">
        <w:tc>
          <w:tcPr>
            <w:tcW w:w="2338" w:type="dxa"/>
          </w:tcPr>
          <w:p w14:paraId="3D6884C6" w14:textId="698AF248" w:rsidR="00A37DF3" w:rsidRPr="00725D17" w:rsidRDefault="00A37DF3" w:rsidP="00725D17">
            <w:pPr>
              <w:rPr>
                <w:rFonts w:ascii="Calibri" w:eastAsia="Calibri" w:hAnsi="Calibri" w:cs="Times New Roman"/>
                <w:lang w:val="es-MX"/>
              </w:rPr>
            </w:pPr>
            <w:r>
              <w:rPr>
                <w:rFonts w:ascii="Calibri" w:eastAsia="Calibri" w:hAnsi="Calibri" w:cs="Times New Roman"/>
                <w:lang w:val="es-MX"/>
              </w:rPr>
              <w:t>Sacramentos y  catequesis sacramental</w:t>
            </w:r>
          </w:p>
        </w:tc>
        <w:tc>
          <w:tcPr>
            <w:tcW w:w="3299" w:type="dxa"/>
          </w:tcPr>
          <w:p w14:paraId="675FE838" w14:textId="127DB2DD" w:rsidR="00A37DF3" w:rsidRPr="005A6270" w:rsidRDefault="00A37DF3" w:rsidP="005A6270">
            <w:pPr>
              <w:rPr>
                <w:rFonts w:ascii="Calibri" w:eastAsia="Calibri" w:hAnsi="Calibri" w:cs="Times New Roman"/>
                <w:lang w:val="es-MX"/>
              </w:rPr>
            </w:pPr>
            <w:r w:rsidRPr="005A6270">
              <w:rPr>
                <w:rFonts w:ascii="Calibri" w:eastAsia="Calibri" w:hAnsi="Calibri" w:cs="Times New Roman"/>
                <w:lang w:val="es-MX"/>
              </w:rPr>
              <w:t>Mirada General</w:t>
            </w:r>
            <w:r>
              <w:rPr>
                <w:rFonts w:ascii="Calibri" w:eastAsia="Calibri" w:hAnsi="Calibri" w:cs="Times New Roman"/>
                <w:lang w:val="es-MX"/>
              </w:rPr>
              <w:t xml:space="preserve"> de los sacramentos</w:t>
            </w:r>
          </w:p>
          <w:p w14:paraId="24BDFDA5" w14:textId="7B9E4463" w:rsidR="00A37DF3" w:rsidRPr="005A6270" w:rsidRDefault="00A37DF3" w:rsidP="005A6270">
            <w:pPr>
              <w:rPr>
                <w:rFonts w:ascii="Calibri" w:eastAsia="Calibri" w:hAnsi="Calibri" w:cs="Times New Roman"/>
                <w:lang w:val="es-MX"/>
              </w:rPr>
            </w:pPr>
            <w:r>
              <w:rPr>
                <w:rFonts w:ascii="Calibri" w:eastAsia="Calibri" w:hAnsi="Calibri" w:cs="Times New Roman"/>
                <w:lang w:val="es-MX"/>
              </w:rPr>
              <w:t>S</w:t>
            </w:r>
            <w:r w:rsidRPr="005A6270">
              <w:rPr>
                <w:rFonts w:ascii="Calibri" w:eastAsia="Calibri" w:hAnsi="Calibri" w:cs="Times New Roman"/>
                <w:lang w:val="es-MX"/>
              </w:rPr>
              <w:t>acramentos de iniciación</w:t>
            </w:r>
            <w:r>
              <w:rPr>
                <w:rFonts w:ascii="Calibri" w:eastAsia="Calibri" w:hAnsi="Calibri" w:cs="Times New Roman"/>
                <w:lang w:val="es-MX"/>
              </w:rPr>
              <w:t xml:space="preserve">: </w:t>
            </w:r>
            <w:r w:rsidRPr="005A6270">
              <w:rPr>
                <w:rFonts w:ascii="Calibri" w:eastAsia="Calibri" w:hAnsi="Calibri" w:cs="Times New Roman"/>
                <w:lang w:val="es-MX"/>
              </w:rPr>
              <w:t>Bau</w:t>
            </w:r>
            <w:r>
              <w:rPr>
                <w:rFonts w:ascii="Calibri" w:eastAsia="Calibri" w:hAnsi="Calibri" w:cs="Times New Roman"/>
                <w:lang w:val="es-MX"/>
              </w:rPr>
              <w:t>tismo, Eucaristía, Confirmación.</w:t>
            </w:r>
            <w:r w:rsidRPr="005A6270">
              <w:rPr>
                <w:rFonts w:ascii="Calibri" w:eastAsia="Calibri" w:hAnsi="Calibri" w:cs="Times New Roman"/>
                <w:lang w:val="es-MX"/>
              </w:rPr>
              <w:t xml:space="preserve"> Sacramentos de sanación: Reconciliación, Unción de los enfermos</w:t>
            </w:r>
          </w:p>
          <w:p w14:paraId="13D88E6D" w14:textId="68BFDB4F" w:rsidR="00A37DF3" w:rsidRPr="00725D17" w:rsidRDefault="00A37DF3" w:rsidP="005A6270">
            <w:pPr>
              <w:rPr>
                <w:rFonts w:ascii="Calibri" w:eastAsia="Calibri" w:hAnsi="Calibri" w:cs="Times New Roman"/>
                <w:lang w:val="es-MX"/>
              </w:rPr>
            </w:pPr>
            <w:r w:rsidRPr="005A6270">
              <w:rPr>
                <w:rFonts w:ascii="Calibri" w:eastAsia="Calibri" w:hAnsi="Calibri" w:cs="Times New Roman"/>
                <w:lang w:val="es-MX"/>
              </w:rPr>
              <w:lastRenderedPageBreak/>
              <w:t>Sacramentos de  servicio: Matrimonio y orden sacerdotal</w:t>
            </w:r>
          </w:p>
        </w:tc>
        <w:tc>
          <w:tcPr>
            <w:tcW w:w="1984" w:type="dxa"/>
          </w:tcPr>
          <w:p w14:paraId="2C146A79" w14:textId="2B1A7790"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lastRenderedPageBreak/>
              <w:t>1, 3, 8,10 de junio</w:t>
            </w:r>
          </w:p>
        </w:tc>
        <w:tc>
          <w:tcPr>
            <w:tcW w:w="1701" w:type="dxa"/>
          </w:tcPr>
          <w:p w14:paraId="72780088" w14:textId="3A1DAE7A"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56CC6F74" w14:textId="00B96044" w:rsidTr="00A37DF3">
        <w:tc>
          <w:tcPr>
            <w:tcW w:w="2338" w:type="dxa"/>
          </w:tcPr>
          <w:p w14:paraId="4CF3D6D9"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lastRenderedPageBreak/>
              <w:t>Habilidades de manejo de grupo</w:t>
            </w:r>
          </w:p>
        </w:tc>
        <w:tc>
          <w:tcPr>
            <w:tcW w:w="3299" w:type="dxa"/>
          </w:tcPr>
          <w:p w14:paraId="48E4D2EE" w14:textId="3A8B39A3" w:rsidR="00A37DF3" w:rsidRPr="00725D17" w:rsidRDefault="00A37DF3" w:rsidP="00725D17">
            <w:pPr>
              <w:jc w:val="both"/>
              <w:rPr>
                <w:rFonts w:ascii="Calibri" w:eastAsia="Calibri" w:hAnsi="Calibri" w:cs="Times New Roman"/>
                <w:lang w:val="es-MX"/>
              </w:rPr>
            </w:pPr>
            <w:r w:rsidRPr="00725D17">
              <w:rPr>
                <w:rFonts w:ascii="Calibri" w:eastAsia="Calibri" w:hAnsi="Calibri" w:cs="Times New Roman"/>
                <w:lang w:val="es-MX"/>
              </w:rPr>
              <w:t>Tipos de liderazgo</w:t>
            </w:r>
            <w:r>
              <w:rPr>
                <w:rFonts w:ascii="Calibri" w:eastAsia="Calibri" w:hAnsi="Calibri" w:cs="Times New Roman"/>
                <w:lang w:val="es-MX"/>
              </w:rPr>
              <w:t>.</w:t>
            </w:r>
            <w:r w:rsidRPr="00725D17">
              <w:rPr>
                <w:rFonts w:ascii="Calibri" w:eastAsia="Calibri" w:hAnsi="Calibri" w:cs="Times New Roman"/>
                <w:lang w:val="es-MX"/>
              </w:rPr>
              <w:t xml:space="preserve"> </w:t>
            </w:r>
          </w:p>
          <w:p w14:paraId="0D7CE2D5" w14:textId="77777777" w:rsidR="00A37DF3" w:rsidRPr="00725D17" w:rsidRDefault="00A37DF3" w:rsidP="00725D17">
            <w:pPr>
              <w:jc w:val="both"/>
              <w:rPr>
                <w:rFonts w:ascii="Calibri" w:eastAsia="Calibri" w:hAnsi="Calibri" w:cs="Times New Roman"/>
                <w:lang w:val="es-MX"/>
              </w:rPr>
            </w:pPr>
          </w:p>
          <w:p w14:paraId="0B16CE36" w14:textId="0A2F04AD" w:rsidR="00A37DF3" w:rsidRPr="00725D17" w:rsidRDefault="00A37DF3" w:rsidP="00725D17">
            <w:pPr>
              <w:jc w:val="both"/>
              <w:rPr>
                <w:rFonts w:ascii="Calibri" w:eastAsia="Calibri" w:hAnsi="Calibri" w:cs="Times New Roman"/>
                <w:lang w:val="es-MX"/>
              </w:rPr>
            </w:pPr>
            <w:r w:rsidRPr="00725D17">
              <w:rPr>
                <w:rFonts w:ascii="Calibri" w:eastAsia="Calibri" w:hAnsi="Calibri" w:cs="Times New Roman"/>
                <w:lang w:val="es-MX"/>
              </w:rPr>
              <w:t>El manejo de grupo según la psicología Organizacional</w:t>
            </w:r>
            <w:r>
              <w:rPr>
                <w:rFonts w:ascii="Calibri" w:eastAsia="Calibri" w:hAnsi="Calibri" w:cs="Times New Roman"/>
                <w:lang w:val="es-MX"/>
              </w:rPr>
              <w:t>.</w:t>
            </w:r>
            <w:r w:rsidRPr="00725D17">
              <w:rPr>
                <w:rFonts w:ascii="Calibri" w:eastAsia="Calibri" w:hAnsi="Calibri" w:cs="Times New Roman"/>
                <w:lang w:val="es-MX"/>
              </w:rPr>
              <w:t xml:space="preserve"> </w:t>
            </w:r>
          </w:p>
          <w:p w14:paraId="47EE42A9" w14:textId="48D307E3" w:rsidR="00A37DF3" w:rsidRPr="00725D17" w:rsidRDefault="00A37DF3" w:rsidP="00725D17">
            <w:pPr>
              <w:jc w:val="both"/>
              <w:rPr>
                <w:rFonts w:ascii="Calibri" w:eastAsia="Calibri" w:hAnsi="Calibri" w:cs="Times New Roman"/>
                <w:lang w:val="es-MX"/>
              </w:rPr>
            </w:pPr>
            <w:r w:rsidRPr="00725D17">
              <w:rPr>
                <w:rFonts w:ascii="Calibri" w:eastAsia="Calibri" w:hAnsi="Calibri" w:cs="Times New Roman"/>
                <w:lang w:val="es-MX"/>
              </w:rPr>
              <w:t>Aplicación de la teoría en base a casos reales</w:t>
            </w:r>
            <w:r>
              <w:rPr>
                <w:rFonts w:ascii="Calibri" w:eastAsia="Calibri" w:hAnsi="Calibri" w:cs="Times New Roman"/>
                <w:lang w:val="es-MX"/>
              </w:rPr>
              <w:t>.</w:t>
            </w:r>
          </w:p>
          <w:p w14:paraId="1A8039AB" w14:textId="77777777" w:rsidR="00A37DF3" w:rsidRPr="00725D17" w:rsidRDefault="00A37DF3" w:rsidP="00725D17">
            <w:pPr>
              <w:jc w:val="both"/>
              <w:rPr>
                <w:rFonts w:ascii="Calibri" w:eastAsia="Calibri" w:hAnsi="Calibri" w:cs="Times New Roman"/>
                <w:lang w:val="es-MX"/>
              </w:rPr>
            </w:pPr>
          </w:p>
          <w:p w14:paraId="44311AA8" w14:textId="57A39B57" w:rsidR="00A37DF3" w:rsidRPr="00725D17" w:rsidRDefault="00A37DF3" w:rsidP="00725D17">
            <w:pPr>
              <w:jc w:val="both"/>
              <w:rPr>
                <w:rFonts w:ascii="Calibri" w:eastAsia="Calibri" w:hAnsi="Calibri" w:cs="Times New Roman"/>
                <w:lang w:val="es-MX"/>
              </w:rPr>
            </w:pPr>
            <w:r w:rsidRPr="00725D17">
              <w:rPr>
                <w:rFonts w:ascii="Calibri" w:eastAsia="Calibri" w:hAnsi="Calibri" w:cs="Times New Roman"/>
                <w:lang w:val="es-MX"/>
              </w:rPr>
              <w:t>Reforzamiento de aprendizaje y evaluación.</w:t>
            </w:r>
          </w:p>
        </w:tc>
        <w:tc>
          <w:tcPr>
            <w:tcW w:w="1984" w:type="dxa"/>
          </w:tcPr>
          <w:p w14:paraId="2AD86817"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 xml:space="preserve"> 15, 17, 22, 24 de junio</w:t>
            </w:r>
          </w:p>
        </w:tc>
        <w:tc>
          <w:tcPr>
            <w:tcW w:w="1701" w:type="dxa"/>
          </w:tcPr>
          <w:p w14:paraId="62AEB1BF" w14:textId="45412CF1"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434C2D3A" w14:textId="62E5CA32" w:rsidTr="00A37DF3">
        <w:tc>
          <w:tcPr>
            <w:tcW w:w="2338" w:type="dxa"/>
          </w:tcPr>
          <w:p w14:paraId="7BDCA288"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Comunicación asertiva y habilidades blandas</w:t>
            </w:r>
          </w:p>
        </w:tc>
        <w:tc>
          <w:tcPr>
            <w:tcW w:w="3299" w:type="dxa"/>
          </w:tcPr>
          <w:p w14:paraId="6D9F147C" w14:textId="73D64C9E" w:rsidR="00A37DF3" w:rsidRPr="00725D17" w:rsidRDefault="00A37DF3" w:rsidP="00725D17">
            <w:pPr>
              <w:jc w:val="both"/>
              <w:rPr>
                <w:rFonts w:ascii="Calibri" w:eastAsia="Calibri" w:hAnsi="Calibri" w:cs="Times New Roman"/>
                <w:lang w:val="es-MX"/>
              </w:rPr>
            </w:pPr>
            <w:r w:rsidRPr="00725D17">
              <w:rPr>
                <w:rFonts w:ascii="Calibri" w:eastAsia="Calibri" w:hAnsi="Calibri" w:cs="Times New Roman"/>
                <w:lang w:val="es-MX"/>
              </w:rPr>
              <w:t>Comunicación efectiva y escucha activa</w:t>
            </w:r>
            <w:r>
              <w:rPr>
                <w:rFonts w:ascii="Calibri" w:eastAsia="Calibri" w:hAnsi="Calibri" w:cs="Times New Roman"/>
                <w:lang w:val="es-MX"/>
              </w:rPr>
              <w:t>.</w:t>
            </w:r>
            <w:r w:rsidRPr="00725D17">
              <w:rPr>
                <w:rFonts w:ascii="Calibri" w:eastAsia="Calibri" w:hAnsi="Calibri" w:cs="Times New Roman"/>
                <w:lang w:val="es-MX"/>
              </w:rPr>
              <w:t xml:space="preserve"> </w:t>
            </w:r>
          </w:p>
          <w:p w14:paraId="120E03F8" w14:textId="447A222D" w:rsidR="00A37DF3" w:rsidRPr="00725D17" w:rsidRDefault="00A37DF3" w:rsidP="00725D17">
            <w:pPr>
              <w:jc w:val="both"/>
              <w:rPr>
                <w:rFonts w:ascii="Calibri" w:eastAsia="Calibri" w:hAnsi="Calibri" w:cs="Times New Roman"/>
                <w:lang w:val="es-MX"/>
              </w:rPr>
            </w:pPr>
            <w:r w:rsidRPr="00725D17">
              <w:rPr>
                <w:rFonts w:ascii="Calibri" w:eastAsia="Calibri" w:hAnsi="Calibri" w:cs="Times New Roman"/>
                <w:lang w:val="es-MX"/>
              </w:rPr>
              <w:t>Comunicación asertiva y capacidad de empatía</w:t>
            </w:r>
            <w:r>
              <w:rPr>
                <w:rFonts w:ascii="Calibri" w:eastAsia="Calibri" w:hAnsi="Calibri" w:cs="Times New Roman"/>
                <w:lang w:val="es-MX"/>
              </w:rPr>
              <w:t>.</w:t>
            </w:r>
            <w:r w:rsidRPr="00725D17">
              <w:rPr>
                <w:rFonts w:ascii="Calibri" w:eastAsia="Calibri" w:hAnsi="Calibri" w:cs="Times New Roman"/>
                <w:lang w:val="es-MX"/>
              </w:rPr>
              <w:t xml:space="preserve"> </w:t>
            </w:r>
          </w:p>
          <w:p w14:paraId="24458239" w14:textId="05BA1FF0" w:rsidR="00A37DF3" w:rsidRPr="00725D17" w:rsidRDefault="00A37DF3" w:rsidP="00725D17">
            <w:pPr>
              <w:jc w:val="both"/>
              <w:rPr>
                <w:rFonts w:ascii="Calibri" w:eastAsia="Calibri" w:hAnsi="Calibri" w:cs="Times New Roman"/>
                <w:lang w:val="es-MX"/>
              </w:rPr>
            </w:pPr>
            <w:r w:rsidRPr="00725D17">
              <w:rPr>
                <w:rFonts w:ascii="Calibri" w:eastAsia="Calibri" w:hAnsi="Calibri" w:cs="Times New Roman"/>
                <w:lang w:val="es-MX"/>
              </w:rPr>
              <w:t>Emociones y patrones vinculares en las relaciones interpersonales</w:t>
            </w:r>
            <w:r>
              <w:rPr>
                <w:rFonts w:ascii="Calibri" w:eastAsia="Calibri" w:hAnsi="Calibri" w:cs="Times New Roman"/>
                <w:lang w:val="es-MX"/>
              </w:rPr>
              <w:t>.</w:t>
            </w:r>
            <w:r w:rsidRPr="00725D17">
              <w:rPr>
                <w:rFonts w:ascii="Calibri" w:eastAsia="Calibri" w:hAnsi="Calibri" w:cs="Times New Roman"/>
                <w:lang w:val="es-MX"/>
              </w:rPr>
              <w:t xml:space="preserve"> </w:t>
            </w:r>
          </w:p>
          <w:p w14:paraId="65B43067" w14:textId="5067E173" w:rsidR="00A37DF3" w:rsidRPr="00725D17" w:rsidRDefault="00A37DF3" w:rsidP="00725D17">
            <w:pPr>
              <w:jc w:val="both"/>
              <w:rPr>
                <w:rFonts w:ascii="Calibri" w:eastAsia="Calibri" w:hAnsi="Calibri" w:cs="Times New Roman"/>
                <w:lang w:val="es-MX"/>
              </w:rPr>
            </w:pPr>
            <w:r w:rsidRPr="00725D17">
              <w:rPr>
                <w:rFonts w:ascii="Calibri" w:eastAsia="Calibri" w:hAnsi="Calibri" w:cs="Times New Roman"/>
                <w:lang w:val="es-MX"/>
              </w:rPr>
              <w:t>Inteligencia emocional</w:t>
            </w:r>
            <w:r>
              <w:rPr>
                <w:rFonts w:ascii="Calibri" w:eastAsia="Calibri" w:hAnsi="Calibri" w:cs="Times New Roman"/>
                <w:lang w:val="es-MX"/>
              </w:rPr>
              <w:t>.</w:t>
            </w:r>
          </w:p>
        </w:tc>
        <w:tc>
          <w:tcPr>
            <w:tcW w:w="1984" w:type="dxa"/>
          </w:tcPr>
          <w:p w14:paraId="4CB1D80D"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 xml:space="preserve"> 29 de junio</w:t>
            </w:r>
          </w:p>
          <w:p w14:paraId="5DBA557E"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1, 6, 8 de julio</w:t>
            </w:r>
          </w:p>
        </w:tc>
        <w:tc>
          <w:tcPr>
            <w:tcW w:w="1701" w:type="dxa"/>
          </w:tcPr>
          <w:p w14:paraId="248AD55B" w14:textId="2DF99599"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4E89E09A" w14:textId="7D27BAD4" w:rsidTr="00A37DF3">
        <w:tc>
          <w:tcPr>
            <w:tcW w:w="2338" w:type="dxa"/>
          </w:tcPr>
          <w:p w14:paraId="5C6FE03D"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Entrenamiento en habilidades  expositivas</w:t>
            </w:r>
          </w:p>
        </w:tc>
        <w:tc>
          <w:tcPr>
            <w:tcW w:w="3299" w:type="dxa"/>
          </w:tcPr>
          <w:p w14:paraId="014E3F2D" w14:textId="4DD362F6"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 xml:space="preserve"> Cómo influyen los mecanismos de alerta cerebrales en una actividad expositiva</w:t>
            </w:r>
            <w:r>
              <w:rPr>
                <w:rFonts w:ascii="Calibri" w:eastAsia="Calibri" w:hAnsi="Calibri" w:cs="Times New Roman"/>
                <w:lang w:val="es-MX"/>
              </w:rPr>
              <w:t>.</w:t>
            </w:r>
          </w:p>
          <w:p w14:paraId="31DA5D37" w14:textId="77777777" w:rsidR="00A37DF3" w:rsidRPr="00725D17" w:rsidRDefault="00A37DF3" w:rsidP="00725D17">
            <w:pPr>
              <w:rPr>
                <w:rFonts w:ascii="Calibri" w:eastAsia="Calibri" w:hAnsi="Calibri" w:cs="Times New Roman"/>
                <w:lang w:val="es-MX"/>
              </w:rPr>
            </w:pPr>
          </w:p>
          <w:p w14:paraId="521C4CCC" w14:textId="24B29A1E"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 xml:space="preserve"> Códigos corporales como herramientas. </w:t>
            </w:r>
          </w:p>
          <w:p w14:paraId="22BB0E95" w14:textId="106B4046" w:rsidR="00A37DF3" w:rsidRPr="00725D17" w:rsidRDefault="00A37DF3" w:rsidP="00725D17">
            <w:pPr>
              <w:rPr>
                <w:rFonts w:ascii="Calibri" w:eastAsia="Calibri" w:hAnsi="Calibri" w:cs="Times New Roman"/>
                <w:lang w:val="es-MX"/>
              </w:rPr>
            </w:pPr>
            <w:r>
              <w:rPr>
                <w:rFonts w:ascii="Calibri" w:eastAsia="Calibri" w:hAnsi="Calibri" w:cs="Times New Roman"/>
                <w:lang w:val="es-MX"/>
              </w:rPr>
              <w:t>M</w:t>
            </w:r>
            <w:r w:rsidRPr="00725D17">
              <w:rPr>
                <w:rFonts w:ascii="Calibri" w:eastAsia="Calibri" w:hAnsi="Calibri" w:cs="Times New Roman"/>
                <w:lang w:val="es-MX"/>
              </w:rPr>
              <w:t>anejo de la ansiedad.</w:t>
            </w:r>
          </w:p>
          <w:p w14:paraId="7C2F5D0D" w14:textId="43D43A2E" w:rsidR="00A37DF3" w:rsidRPr="00725D17" w:rsidRDefault="00A37DF3" w:rsidP="00C51A29">
            <w:pPr>
              <w:rPr>
                <w:rFonts w:ascii="Calibri" w:eastAsia="Calibri" w:hAnsi="Calibri" w:cs="Times New Roman"/>
                <w:lang w:val="es-MX"/>
              </w:rPr>
            </w:pPr>
            <w:r w:rsidRPr="00725D17">
              <w:rPr>
                <w:rFonts w:ascii="Calibri" w:eastAsia="Calibri" w:hAnsi="Calibri" w:cs="Times New Roman"/>
                <w:lang w:val="es-MX"/>
              </w:rPr>
              <w:t xml:space="preserve"> Técnicas expositivas.</w:t>
            </w:r>
          </w:p>
        </w:tc>
        <w:tc>
          <w:tcPr>
            <w:tcW w:w="1984" w:type="dxa"/>
          </w:tcPr>
          <w:p w14:paraId="040FBD17" w14:textId="7D8D7566"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13,15, 20,22 de julio</w:t>
            </w:r>
          </w:p>
        </w:tc>
        <w:tc>
          <w:tcPr>
            <w:tcW w:w="1701" w:type="dxa"/>
          </w:tcPr>
          <w:p w14:paraId="78374EBF" w14:textId="62D9C557"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4639D892" w14:textId="7CD4FFC7" w:rsidTr="00A37DF3">
        <w:tc>
          <w:tcPr>
            <w:tcW w:w="2338" w:type="dxa"/>
            <w:shd w:val="clear" w:color="auto" w:fill="auto"/>
          </w:tcPr>
          <w:p w14:paraId="1A7A610B"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SEMINARIO</w:t>
            </w:r>
          </w:p>
        </w:tc>
        <w:tc>
          <w:tcPr>
            <w:tcW w:w="3299" w:type="dxa"/>
            <w:shd w:val="clear" w:color="auto" w:fill="auto"/>
          </w:tcPr>
          <w:p w14:paraId="15F05298" w14:textId="01AE71CF" w:rsidR="00A37DF3" w:rsidRPr="00725D17" w:rsidRDefault="00A37DF3" w:rsidP="00725D17">
            <w:pPr>
              <w:rPr>
                <w:rFonts w:ascii="Calibri" w:eastAsia="Calibri" w:hAnsi="Calibri" w:cs="Times New Roman"/>
                <w:lang w:val="es-MX"/>
              </w:rPr>
            </w:pPr>
            <w:r>
              <w:rPr>
                <w:rFonts w:ascii="Calibri" w:eastAsia="Calibri" w:hAnsi="Calibri" w:cs="Times New Roman"/>
                <w:lang w:val="es-MX"/>
              </w:rPr>
              <w:t>“Lo que el magisterio de la I</w:t>
            </w:r>
            <w:r w:rsidRPr="00C51A29">
              <w:rPr>
                <w:rFonts w:ascii="Calibri" w:eastAsia="Calibri" w:hAnsi="Calibri" w:cs="Times New Roman"/>
                <w:lang w:val="es-MX"/>
              </w:rPr>
              <w:t xml:space="preserve">glesia </w:t>
            </w:r>
            <w:r>
              <w:rPr>
                <w:rFonts w:ascii="Calibri" w:eastAsia="Calibri" w:hAnsi="Calibri" w:cs="Times New Roman"/>
                <w:lang w:val="es-MX"/>
              </w:rPr>
              <w:t xml:space="preserve"> nos plantea </w:t>
            </w:r>
            <w:r w:rsidRPr="00C51A29">
              <w:rPr>
                <w:rFonts w:ascii="Calibri" w:eastAsia="Calibri" w:hAnsi="Calibri" w:cs="Times New Roman"/>
                <w:lang w:val="es-MX"/>
              </w:rPr>
              <w:t>sobre temas que  afectan la vida de las personas</w:t>
            </w:r>
            <w:r>
              <w:rPr>
                <w:rFonts w:ascii="Calibri" w:eastAsia="Calibri" w:hAnsi="Calibri" w:cs="Times New Roman"/>
                <w:lang w:val="es-MX"/>
              </w:rPr>
              <w:t xml:space="preserve"> como: </w:t>
            </w:r>
            <w:r w:rsidRPr="00C51A29">
              <w:rPr>
                <w:rFonts w:ascii="Calibri" w:eastAsia="Calibri" w:hAnsi="Calibri" w:cs="Times New Roman"/>
                <w:lang w:val="es-MX"/>
              </w:rPr>
              <w:t xml:space="preserve"> </w:t>
            </w:r>
            <w:r w:rsidRPr="00725D17">
              <w:rPr>
                <w:rFonts w:ascii="Calibri" w:eastAsia="Calibri" w:hAnsi="Calibri" w:cs="Times New Roman"/>
                <w:lang w:val="es-MX"/>
              </w:rPr>
              <w:t xml:space="preserve">Ecología </w:t>
            </w:r>
          </w:p>
          <w:p w14:paraId="3F9D4CA3"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Trabajo</w:t>
            </w:r>
          </w:p>
        </w:tc>
        <w:tc>
          <w:tcPr>
            <w:tcW w:w="1984" w:type="dxa"/>
            <w:shd w:val="clear" w:color="auto" w:fill="auto"/>
          </w:tcPr>
          <w:p w14:paraId="1091E4A1"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27 y 29 de Julio</w:t>
            </w:r>
          </w:p>
        </w:tc>
        <w:tc>
          <w:tcPr>
            <w:tcW w:w="1701" w:type="dxa"/>
          </w:tcPr>
          <w:p w14:paraId="12656204" w14:textId="297796EA"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2C22BA30" w14:textId="566DFC82" w:rsidTr="00A37DF3">
        <w:tc>
          <w:tcPr>
            <w:tcW w:w="2338" w:type="dxa"/>
            <w:shd w:val="clear" w:color="auto" w:fill="FFFFFF" w:themeFill="background1"/>
          </w:tcPr>
          <w:p w14:paraId="34362F22" w14:textId="479D8A3A"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Metodologías en el servicio pastoral</w:t>
            </w:r>
          </w:p>
        </w:tc>
        <w:tc>
          <w:tcPr>
            <w:tcW w:w="3299" w:type="dxa"/>
            <w:shd w:val="clear" w:color="auto" w:fill="FFFFFF" w:themeFill="background1"/>
          </w:tcPr>
          <w:p w14:paraId="2910EE01" w14:textId="5F35C802"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Que son las metodologías</w:t>
            </w:r>
          </w:p>
          <w:p w14:paraId="098757DC" w14:textId="36FB7CD5"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 xml:space="preserve">Metodologías para trabajar con niños </w:t>
            </w:r>
          </w:p>
          <w:p w14:paraId="28424EF1" w14:textId="448F6C40"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 xml:space="preserve">Metodologías para trabajar con adolescente y jóvenes </w:t>
            </w:r>
          </w:p>
          <w:p w14:paraId="12DB39FD" w14:textId="1CFDBE02"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Metodologías para trabajar con adultos</w:t>
            </w:r>
          </w:p>
        </w:tc>
        <w:tc>
          <w:tcPr>
            <w:tcW w:w="1984" w:type="dxa"/>
            <w:shd w:val="clear" w:color="auto" w:fill="FFFFFF" w:themeFill="background1"/>
          </w:tcPr>
          <w:p w14:paraId="7F4C487E"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3,5, 10, 12 de agosto</w:t>
            </w:r>
          </w:p>
        </w:tc>
        <w:tc>
          <w:tcPr>
            <w:tcW w:w="1701" w:type="dxa"/>
            <w:shd w:val="clear" w:color="auto" w:fill="FFFFFF" w:themeFill="background1"/>
          </w:tcPr>
          <w:p w14:paraId="547CE4E3" w14:textId="6FC74C43"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6A3C1FAE" w14:textId="5665B440" w:rsidTr="00A37DF3">
        <w:tc>
          <w:tcPr>
            <w:tcW w:w="2338" w:type="dxa"/>
            <w:shd w:val="clear" w:color="auto" w:fill="FFFFFF" w:themeFill="background1"/>
          </w:tcPr>
          <w:p w14:paraId="4B4D9482" w14:textId="5BC503BE" w:rsidR="00A37DF3" w:rsidRPr="00725D17" w:rsidRDefault="00A37DF3" w:rsidP="00725D17">
            <w:pPr>
              <w:rPr>
                <w:rFonts w:ascii="Calibri" w:eastAsia="Calibri" w:hAnsi="Calibri" w:cs="Times New Roman"/>
                <w:lang w:val="es-MX"/>
              </w:rPr>
            </w:pPr>
            <w:r>
              <w:rPr>
                <w:rFonts w:ascii="Calibri" w:eastAsia="Calibri" w:hAnsi="Calibri" w:cs="Times New Roman"/>
                <w:lang w:val="es-MX"/>
              </w:rPr>
              <w:t>Evaluando el caminar</w:t>
            </w:r>
          </w:p>
        </w:tc>
        <w:tc>
          <w:tcPr>
            <w:tcW w:w="3299" w:type="dxa"/>
            <w:shd w:val="clear" w:color="auto" w:fill="FFFFFF" w:themeFill="background1"/>
          </w:tcPr>
          <w:p w14:paraId="17AD0F6A" w14:textId="03219B83" w:rsidR="00A37DF3" w:rsidRPr="00725D17" w:rsidRDefault="00A37DF3" w:rsidP="00C51A29">
            <w:pPr>
              <w:rPr>
                <w:rFonts w:ascii="Calibri" w:eastAsia="Calibri" w:hAnsi="Calibri" w:cs="Times New Roman"/>
                <w:lang w:val="es-MX"/>
              </w:rPr>
            </w:pPr>
            <w:r w:rsidRPr="00C51A29">
              <w:rPr>
                <w:rFonts w:ascii="Calibri" w:eastAsia="Calibri" w:hAnsi="Calibri" w:cs="Times New Roman"/>
                <w:lang w:val="es-MX"/>
              </w:rPr>
              <w:t>Recoger impresiones de lo que va siendo el plan formativo</w:t>
            </w:r>
            <w:r>
              <w:rPr>
                <w:rFonts w:ascii="Calibri" w:eastAsia="Calibri" w:hAnsi="Calibri" w:cs="Times New Roman"/>
                <w:lang w:val="es-MX"/>
              </w:rPr>
              <w:t xml:space="preserve"> para adecuarlo a la necesidad de los agentes pastorales </w:t>
            </w:r>
          </w:p>
        </w:tc>
        <w:tc>
          <w:tcPr>
            <w:tcW w:w="1984" w:type="dxa"/>
            <w:shd w:val="clear" w:color="auto" w:fill="FFFFFF" w:themeFill="background1"/>
          </w:tcPr>
          <w:p w14:paraId="65351E43"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17, 19 de agosto</w:t>
            </w:r>
          </w:p>
        </w:tc>
        <w:tc>
          <w:tcPr>
            <w:tcW w:w="1701" w:type="dxa"/>
            <w:shd w:val="clear" w:color="auto" w:fill="FFFFFF" w:themeFill="background1"/>
          </w:tcPr>
          <w:p w14:paraId="16C0E8A6" w14:textId="47B278C4"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7EA7D95C" w14:textId="01A9E347" w:rsidTr="00A37DF3">
        <w:tc>
          <w:tcPr>
            <w:tcW w:w="2338" w:type="dxa"/>
            <w:shd w:val="clear" w:color="auto" w:fill="auto"/>
          </w:tcPr>
          <w:p w14:paraId="1F98421C"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2do semestre</w:t>
            </w:r>
          </w:p>
        </w:tc>
        <w:tc>
          <w:tcPr>
            <w:tcW w:w="3299" w:type="dxa"/>
            <w:shd w:val="clear" w:color="auto" w:fill="auto"/>
          </w:tcPr>
          <w:p w14:paraId="6AC88FBA" w14:textId="77777777" w:rsidR="00A37DF3" w:rsidRPr="00725D17" w:rsidRDefault="00A37DF3" w:rsidP="00725D17">
            <w:pPr>
              <w:rPr>
                <w:rFonts w:ascii="Calibri" w:eastAsia="Calibri" w:hAnsi="Calibri" w:cs="Times New Roman"/>
                <w:lang w:val="es-MX"/>
              </w:rPr>
            </w:pPr>
          </w:p>
        </w:tc>
        <w:tc>
          <w:tcPr>
            <w:tcW w:w="1984" w:type="dxa"/>
            <w:shd w:val="clear" w:color="auto" w:fill="auto"/>
          </w:tcPr>
          <w:p w14:paraId="2B3ED4B9" w14:textId="77777777" w:rsidR="00A37DF3" w:rsidRPr="00725D17" w:rsidRDefault="00A37DF3" w:rsidP="00725D17">
            <w:pPr>
              <w:rPr>
                <w:rFonts w:ascii="Calibri" w:eastAsia="Calibri" w:hAnsi="Calibri" w:cs="Times New Roman"/>
                <w:lang w:val="es-MX"/>
              </w:rPr>
            </w:pPr>
          </w:p>
        </w:tc>
        <w:tc>
          <w:tcPr>
            <w:tcW w:w="1701" w:type="dxa"/>
          </w:tcPr>
          <w:p w14:paraId="6D80CC65" w14:textId="77777777" w:rsidR="00A37DF3" w:rsidRPr="00725D17" w:rsidRDefault="00A37DF3" w:rsidP="00725D17">
            <w:pPr>
              <w:rPr>
                <w:rFonts w:ascii="Calibri" w:eastAsia="Calibri" w:hAnsi="Calibri" w:cs="Times New Roman"/>
                <w:lang w:val="es-MX"/>
              </w:rPr>
            </w:pPr>
          </w:p>
        </w:tc>
      </w:tr>
      <w:tr w:rsidR="00A37DF3" w:rsidRPr="00725D17" w14:paraId="5AA857CE" w14:textId="012E21FA" w:rsidTr="00A37DF3">
        <w:tc>
          <w:tcPr>
            <w:tcW w:w="2338" w:type="dxa"/>
            <w:shd w:val="clear" w:color="auto" w:fill="FFFFFF" w:themeFill="background1"/>
          </w:tcPr>
          <w:p w14:paraId="084A98A2" w14:textId="5ED26B4A" w:rsidR="00A37DF3" w:rsidRPr="00725D17" w:rsidRDefault="00A37DF3" w:rsidP="00725D17">
            <w:pPr>
              <w:rPr>
                <w:rFonts w:ascii="Calibri" w:eastAsia="Calibri" w:hAnsi="Calibri" w:cs="Times New Roman"/>
                <w:lang w:val="es-MX"/>
              </w:rPr>
            </w:pPr>
            <w:r w:rsidRPr="005A6270">
              <w:rPr>
                <w:rFonts w:ascii="Calibri" w:eastAsia="Calibri" w:hAnsi="Calibri" w:cs="Times New Roman"/>
                <w:lang w:val="es-MX"/>
              </w:rPr>
              <w:t>Habilidades para resolución de conflictos</w:t>
            </w:r>
          </w:p>
        </w:tc>
        <w:tc>
          <w:tcPr>
            <w:tcW w:w="3299" w:type="dxa"/>
            <w:shd w:val="clear" w:color="auto" w:fill="FFFFFF" w:themeFill="background1"/>
          </w:tcPr>
          <w:p w14:paraId="7680ADD8" w14:textId="597A0432" w:rsidR="00A37DF3" w:rsidRPr="005A6270" w:rsidRDefault="00A37DF3" w:rsidP="005A6270">
            <w:pPr>
              <w:rPr>
                <w:rFonts w:ascii="Calibri" w:eastAsia="Calibri" w:hAnsi="Calibri" w:cs="Times New Roman"/>
                <w:lang w:val="es-MX"/>
              </w:rPr>
            </w:pPr>
            <w:r w:rsidRPr="005A6270">
              <w:rPr>
                <w:rFonts w:ascii="Calibri" w:eastAsia="Calibri" w:hAnsi="Calibri" w:cs="Times New Roman"/>
                <w:lang w:val="es-MX"/>
              </w:rPr>
              <w:t xml:space="preserve">Qué son los conflictos </w:t>
            </w:r>
          </w:p>
          <w:p w14:paraId="5481B15E" w14:textId="38FFDFB6" w:rsidR="00A37DF3" w:rsidRPr="005A6270" w:rsidRDefault="00A37DF3" w:rsidP="005A6270">
            <w:pPr>
              <w:rPr>
                <w:rFonts w:ascii="Calibri" w:eastAsia="Calibri" w:hAnsi="Calibri" w:cs="Times New Roman"/>
                <w:lang w:val="es-MX"/>
              </w:rPr>
            </w:pPr>
            <w:r w:rsidRPr="005A6270">
              <w:rPr>
                <w:rFonts w:ascii="Calibri" w:eastAsia="Calibri" w:hAnsi="Calibri" w:cs="Times New Roman"/>
                <w:lang w:val="es-MX"/>
              </w:rPr>
              <w:t xml:space="preserve"> Abordaje del conflicto </w:t>
            </w:r>
          </w:p>
          <w:p w14:paraId="1A7838C9" w14:textId="4B361206" w:rsidR="00A37DF3" w:rsidRPr="005A6270" w:rsidRDefault="00A37DF3" w:rsidP="005A6270">
            <w:pPr>
              <w:rPr>
                <w:rFonts w:ascii="Calibri" w:eastAsia="Calibri" w:hAnsi="Calibri" w:cs="Times New Roman"/>
                <w:lang w:val="es-MX"/>
              </w:rPr>
            </w:pPr>
            <w:r w:rsidRPr="005A6270">
              <w:rPr>
                <w:rFonts w:ascii="Calibri" w:eastAsia="Calibri" w:hAnsi="Calibri" w:cs="Times New Roman"/>
                <w:lang w:val="es-MX"/>
              </w:rPr>
              <w:t xml:space="preserve">Técnicas de resolución </w:t>
            </w:r>
          </w:p>
          <w:p w14:paraId="76C40F50" w14:textId="745E3FE7" w:rsidR="00A37DF3" w:rsidRPr="00725D17" w:rsidRDefault="00A37DF3" w:rsidP="005A6270">
            <w:pPr>
              <w:pStyle w:val="Sinespaciado"/>
              <w:rPr>
                <w:lang w:val="es-MX"/>
              </w:rPr>
            </w:pPr>
            <w:r w:rsidRPr="005A6270">
              <w:rPr>
                <w:lang w:val="es-MX"/>
              </w:rPr>
              <w:t>Aplicación de técnicas</w:t>
            </w:r>
          </w:p>
        </w:tc>
        <w:tc>
          <w:tcPr>
            <w:tcW w:w="1984" w:type="dxa"/>
            <w:shd w:val="clear" w:color="auto" w:fill="FFFFFF" w:themeFill="background1"/>
          </w:tcPr>
          <w:p w14:paraId="59204DFF"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5,7,12,14 de octubre</w:t>
            </w:r>
          </w:p>
        </w:tc>
        <w:tc>
          <w:tcPr>
            <w:tcW w:w="1701" w:type="dxa"/>
            <w:shd w:val="clear" w:color="auto" w:fill="FFFFFF" w:themeFill="background1"/>
          </w:tcPr>
          <w:p w14:paraId="61DA2665" w14:textId="7B86B49D"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36EAA6E5" w14:textId="08FFE1D7" w:rsidTr="00A37DF3">
        <w:tc>
          <w:tcPr>
            <w:tcW w:w="2338" w:type="dxa"/>
          </w:tcPr>
          <w:p w14:paraId="073D648A"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Cuidado y Esperanza</w:t>
            </w:r>
          </w:p>
        </w:tc>
        <w:tc>
          <w:tcPr>
            <w:tcW w:w="3299" w:type="dxa"/>
          </w:tcPr>
          <w:p w14:paraId="06B80A1C" w14:textId="7215F8D0" w:rsidR="00A37DF3" w:rsidRPr="00725D17" w:rsidRDefault="00A37DF3" w:rsidP="00725D17">
            <w:pPr>
              <w:rPr>
                <w:rFonts w:ascii="Calibri" w:eastAsia="Calibri" w:hAnsi="Calibri" w:cs="Times New Roman"/>
                <w:lang w:val="es-MX"/>
              </w:rPr>
            </w:pPr>
            <w:r>
              <w:rPr>
                <w:rFonts w:ascii="Calibri" w:eastAsia="Calibri" w:hAnsi="Calibri" w:cs="Times New Roman"/>
                <w:lang w:val="es-MX"/>
              </w:rPr>
              <w:t xml:space="preserve">formación  para los agentes sobre </w:t>
            </w:r>
            <w:r>
              <w:rPr>
                <w:rFonts w:ascii="Calibri" w:eastAsia="Calibri" w:hAnsi="Calibri" w:cs="Times New Roman"/>
                <w:lang w:val="es-MX"/>
              </w:rPr>
              <w:lastRenderedPageBreak/>
              <w:t>el ISE y otros documentos  sobre este  tema</w:t>
            </w:r>
          </w:p>
        </w:tc>
        <w:tc>
          <w:tcPr>
            <w:tcW w:w="1984" w:type="dxa"/>
          </w:tcPr>
          <w:p w14:paraId="0D8D83F7"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lastRenderedPageBreak/>
              <w:t xml:space="preserve">19,21,26,28 de </w:t>
            </w:r>
            <w:r w:rsidRPr="00725D17">
              <w:rPr>
                <w:rFonts w:ascii="Calibri" w:eastAsia="Calibri" w:hAnsi="Calibri" w:cs="Times New Roman"/>
                <w:lang w:val="es-MX"/>
              </w:rPr>
              <w:lastRenderedPageBreak/>
              <w:t>octubre</w:t>
            </w:r>
          </w:p>
        </w:tc>
        <w:tc>
          <w:tcPr>
            <w:tcW w:w="1701" w:type="dxa"/>
          </w:tcPr>
          <w:p w14:paraId="5B879852" w14:textId="7742B33D"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lastRenderedPageBreak/>
              <w:t xml:space="preserve">20:30 a 21:30 </w:t>
            </w:r>
            <w:r w:rsidRPr="002A64F2">
              <w:rPr>
                <w:rFonts w:ascii="Calibri" w:eastAsia="Calibri" w:hAnsi="Calibri" w:cs="Times New Roman"/>
                <w:lang w:val="es-MX"/>
              </w:rPr>
              <w:lastRenderedPageBreak/>
              <w:t>hrs.</w:t>
            </w:r>
          </w:p>
        </w:tc>
      </w:tr>
      <w:tr w:rsidR="00A37DF3" w:rsidRPr="00725D17" w14:paraId="50F7FF0F" w14:textId="7BEB69DC" w:rsidTr="00A37DF3">
        <w:tc>
          <w:tcPr>
            <w:tcW w:w="2338" w:type="dxa"/>
            <w:shd w:val="clear" w:color="auto" w:fill="FFFFFF" w:themeFill="background1"/>
          </w:tcPr>
          <w:p w14:paraId="6311694B" w14:textId="31DBD7E7" w:rsidR="00A37DF3" w:rsidRPr="00725D17" w:rsidRDefault="00A37DF3" w:rsidP="002A64F2">
            <w:pPr>
              <w:rPr>
                <w:rFonts w:ascii="Calibri" w:eastAsia="Calibri" w:hAnsi="Calibri" w:cs="Times New Roman"/>
                <w:lang w:val="es-MX"/>
              </w:rPr>
            </w:pPr>
            <w:r w:rsidRPr="00725D17">
              <w:rPr>
                <w:rFonts w:ascii="Calibri" w:eastAsia="Calibri" w:hAnsi="Calibri" w:cs="Times New Roman"/>
                <w:lang w:val="es-MX"/>
              </w:rPr>
              <w:lastRenderedPageBreak/>
              <w:t xml:space="preserve">La Eucaristía </w:t>
            </w:r>
          </w:p>
        </w:tc>
        <w:tc>
          <w:tcPr>
            <w:tcW w:w="3299" w:type="dxa"/>
            <w:shd w:val="clear" w:color="auto" w:fill="FFFFFF" w:themeFill="background1"/>
          </w:tcPr>
          <w:p w14:paraId="041C9F1F" w14:textId="7E0F6968" w:rsidR="00A37DF3" w:rsidRPr="00725D17" w:rsidRDefault="00A37DF3" w:rsidP="00725D17">
            <w:pPr>
              <w:rPr>
                <w:rFonts w:ascii="Calibri" w:eastAsia="Calibri" w:hAnsi="Calibri" w:cs="Times New Roman"/>
                <w:lang w:val="es-MX"/>
              </w:rPr>
            </w:pPr>
            <w:r>
              <w:rPr>
                <w:rFonts w:ascii="Calibri" w:eastAsia="Calibri" w:hAnsi="Calibri" w:cs="Times New Roman"/>
                <w:lang w:val="es-MX"/>
              </w:rPr>
              <w:t xml:space="preserve"> Su </w:t>
            </w:r>
            <w:r w:rsidRPr="002A64F2">
              <w:rPr>
                <w:rFonts w:ascii="Calibri" w:eastAsia="Calibri" w:hAnsi="Calibri" w:cs="Times New Roman"/>
                <w:lang w:val="es-MX"/>
              </w:rPr>
              <w:t>estructura litúrgica y la mirada Teológica</w:t>
            </w:r>
          </w:p>
        </w:tc>
        <w:tc>
          <w:tcPr>
            <w:tcW w:w="1984" w:type="dxa"/>
            <w:shd w:val="clear" w:color="auto" w:fill="FFFFFF" w:themeFill="background1"/>
          </w:tcPr>
          <w:p w14:paraId="59110E2D"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2,4,9,11 de noviembre</w:t>
            </w:r>
          </w:p>
        </w:tc>
        <w:tc>
          <w:tcPr>
            <w:tcW w:w="1701" w:type="dxa"/>
            <w:shd w:val="clear" w:color="auto" w:fill="FFFFFF" w:themeFill="background1"/>
          </w:tcPr>
          <w:p w14:paraId="11492897" w14:textId="75B2FFE3"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2F3B34E2" w14:textId="3EA6F283" w:rsidTr="00A37DF3">
        <w:tc>
          <w:tcPr>
            <w:tcW w:w="2338" w:type="dxa"/>
            <w:shd w:val="clear" w:color="auto" w:fill="auto"/>
          </w:tcPr>
          <w:p w14:paraId="5500B997" w14:textId="01C7238D"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Conversatorio</w:t>
            </w:r>
            <w:r>
              <w:t xml:space="preserve">  sobre </w:t>
            </w:r>
            <w:r w:rsidRPr="002A64F2">
              <w:rPr>
                <w:rFonts w:ascii="Calibri" w:eastAsia="Calibri" w:hAnsi="Calibri" w:cs="Times New Roman"/>
                <w:lang w:val="es-MX"/>
              </w:rPr>
              <w:t>Realidad sociopolítica</w:t>
            </w:r>
          </w:p>
        </w:tc>
        <w:tc>
          <w:tcPr>
            <w:tcW w:w="3299" w:type="dxa"/>
            <w:shd w:val="clear" w:color="auto" w:fill="auto"/>
          </w:tcPr>
          <w:p w14:paraId="09BA20EA" w14:textId="53169ECE"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Realidad sociopolítica</w:t>
            </w:r>
            <w:r>
              <w:rPr>
                <w:rFonts w:ascii="Calibri" w:eastAsia="Calibri" w:hAnsi="Calibri" w:cs="Times New Roman"/>
                <w:lang w:val="es-MX"/>
              </w:rPr>
              <w:t xml:space="preserve"> de Chile</w:t>
            </w:r>
          </w:p>
        </w:tc>
        <w:tc>
          <w:tcPr>
            <w:tcW w:w="1984" w:type="dxa"/>
            <w:shd w:val="clear" w:color="auto" w:fill="auto"/>
          </w:tcPr>
          <w:p w14:paraId="448D71BF"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16 de noviembre</w:t>
            </w:r>
          </w:p>
        </w:tc>
        <w:tc>
          <w:tcPr>
            <w:tcW w:w="1701" w:type="dxa"/>
          </w:tcPr>
          <w:p w14:paraId="25B25446" w14:textId="03F304F3"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61D753FB" w14:textId="4557BC40" w:rsidTr="00A37DF3">
        <w:tc>
          <w:tcPr>
            <w:tcW w:w="2338" w:type="dxa"/>
            <w:shd w:val="clear" w:color="auto" w:fill="FFFFFF" w:themeFill="background1"/>
          </w:tcPr>
          <w:p w14:paraId="7DE62FBE" w14:textId="4AE47B3E" w:rsidR="00A37DF3" w:rsidRPr="00725D17" w:rsidRDefault="00A37DF3" w:rsidP="002A64F2">
            <w:pPr>
              <w:contextualSpacing/>
              <w:rPr>
                <w:rFonts w:ascii="Calibri" w:eastAsia="Calibri" w:hAnsi="Calibri" w:cs="Times New Roman"/>
                <w:lang w:val="es-MX"/>
              </w:rPr>
            </w:pPr>
            <w:r>
              <w:rPr>
                <w:rFonts w:ascii="Calibri" w:eastAsia="Calibri" w:hAnsi="Calibri" w:cs="Times New Roman"/>
                <w:lang w:val="es-MX"/>
              </w:rPr>
              <w:t xml:space="preserve">Habilidades para la animación litúrgica </w:t>
            </w:r>
          </w:p>
        </w:tc>
        <w:tc>
          <w:tcPr>
            <w:tcW w:w="3299" w:type="dxa"/>
            <w:shd w:val="clear" w:color="auto" w:fill="FFFFFF" w:themeFill="background1"/>
          </w:tcPr>
          <w:p w14:paraId="5CA9CE73" w14:textId="77777777" w:rsidR="00A37DF3" w:rsidRPr="002A64F2" w:rsidRDefault="00A37DF3" w:rsidP="002A64F2">
            <w:pPr>
              <w:rPr>
                <w:rFonts w:ascii="Calibri" w:eastAsia="Calibri" w:hAnsi="Calibri" w:cs="Times New Roman"/>
                <w:lang w:val="es-MX"/>
              </w:rPr>
            </w:pPr>
            <w:r w:rsidRPr="002A64F2">
              <w:rPr>
                <w:rFonts w:ascii="Calibri" w:eastAsia="Calibri" w:hAnsi="Calibri" w:cs="Times New Roman"/>
                <w:lang w:val="es-MX"/>
              </w:rPr>
              <w:t xml:space="preserve">Habilidades para la proclamación de las lecturas; </w:t>
            </w:r>
          </w:p>
          <w:p w14:paraId="7C43F205" w14:textId="7961E83E" w:rsidR="00A37DF3" w:rsidRPr="00725D17" w:rsidRDefault="00A37DF3" w:rsidP="002A64F2">
            <w:pPr>
              <w:rPr>
                <w:rFonts w:ascii="Calibri" w:eastAsia="Calibri" w:hAnsi="Calibri" w:cs="Times New Roman"/>
                <w:lang w:val="es-MX"/>
              </w:rPr>
            </w:pPr>
            <w:r w:rsidRPr="002A64F2">
              <w:rPr>
                <w:rFonts w:ascii="Calibri" w:eastAsia="Calibri" w:hAnsi="Calibri" w:cs="Times New Roman"/>
                <w:lang w:val="es-MX"/>
              </w:rPr>
              <w:t>Habilidades y métodos para la animación litúrgica</w:t>
            </w:r>
          </w:p>
        </w:tc>
        <w:tc>
          <w:tcPr>
            <w:tcW w:w="1984" w:type="dxa"/>
            <w:shd w:val="clear" w:color="auto" w:fill="FFFFFF" w:themeFill="background1"/>
          </w:tcPr>
          <w:p w14:paraId="55A8A5E6"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18,23,25 , 30 de noviembre</w:t>
            </w:r>
          </w:p>
        </w:tc>
        <w:tc>
          <w:tcPr>
            <w:tcW w:w="1701" w:type="dxa"/>
            <w:shd w:val="clear" w:color="auto" w:fill="FFFFFF" w:themeFill="background1"/>
          </w:tcPr>
          <w:p w14:paraId="51DDAD47" w14:textId="53BCBC52"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66359701" w14:textId="404D6851" w:rsidTr="00A37DF3">
        <w:tc>
          <w:tcPr>
            <w:tcW w:w="2338" w:type="dxa"/>
            <w:shd w:val="clear" w:color="auto" w:fill="auto"/>
          </w:tcPr>
          <w:p w14:paraId="1CBDA0DF"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CONVERSATORIO</w:t>
            </w:r>
          </w:p>
        </w:tc>
        <w:tc>
          <w:tcPr>
            <w:tcW w:w="3299" w:type="dxa"/>
            <w:shd w:val="clear" w:color="auto" w:fill="auto"/>
          </w:tcPr>
          <w:p w14:paraId="474DC56E" w14:textId="315FC7E1" w:rsidR="00A37DF3" w:rsidRPr="00725D17" w:rsidRDefault="00A37DF3" w:rsidP="00725D17">
            <w:pPr>
              <w:rPr>
                <w:rFonts w:ascii="Calibri" w:eastAsia="Calibri" w:hAnsi="Calibri" w:cs="Times New Roman"/>
                <w:lang w:val="es-MX"/>
              </w:rPr>
            </w:pPr>
            <w:r>
              <w:rPr>
                <w:rFonts w:ascii="Calibri" w:eastAsia="Calibri" w:hAnsi="Calibri" w:cs="Times New Roman"/>
                <w:lang w:val="es-MX"/>
              </w:rPr>
              <w:t>María  , mujer creyente, inserta en la realidad de su pueblo</w:t>
            </w:r>
          </w:p>
        </w:tc>
        <w:tc>
          <w:tcPr>
            <w:tcW w:w="1984" w:type="dxa"/>
            <w:shd w:val="clear" w:color="auto" w:fill="auto"/>
          </w:tcPr>
          <w:p w14:paraId="0D9BE96D"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2 de diciembre</w:t>
            </w:r>
          </w:p>
        </w:tc>
        <w:tc>
          <w:tcPr>
            <w:tcW w:w="1701" w:type="dxa"/>
          </w:tcPr>
          <w:p w14:paraId="74A7B800" w14:textId="6CDFD32D"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7D233D61" w14:textId="614ACA44" w:rsidTr="00A37DF3">
        <w:tc>
          <w:tcPr>
            <w:tcW w:w="2338" w:type="dxa"/>
          </w:tcPr>
          <w:p w14:paraId="30EEDCB4"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Las vocaciones en la Iglesia</w:t>
            </w:r>
          </w:p>
        </w:tc>
        <w:tc>
          <w:tcPr>
            <w:tcW w:w="3299" w:type="dxa"/>
          </w:tcPr>
          <w:p w14:paraId="46805284"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Cultura vocacional</w:t>
            </w:r>
          </w:p>
          <w:p w14:paraId="43EA67AC"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Vocación VR</w:t>
            </w:r>
          </w:p>
          <w:p w14:paraId="12980389"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Vocación al sacerdocio</w:t>
            </w:r>
          </w:p>
          <w:p w14:paraId="6CCC4E46"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Vocación laical</w:t>
            </w:r>
          </w:p>
        </w:tc>
        <w:tc>
          <w:tcPr>
            <w:tcW w:w="1984" w:type="dxa"/>
          </w:tcPr>
          <w:p w14:paraId="74E3B369"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4 sesiones</w:t>
            </w:r>
          </w:p>
          <w:p w14:paraId="5E66B735" w14:textId="77777777" w:rsidR="00A37DF3" w:rsidRPr="00725D17" w:rsidRDefault="00A37DF3" w:rsidP="00725D17">
            <w:pPr>
              <w:rPr>
                <w:rFonts w:ascii="Calibri" w:eastAsia="Calibri" w:hAnsi="Calibri" w:cs="Times New Roman"/>
                <w:lang w:val="es-MX"/>
              </w:rPr>
            </w:pPr>
          </w:p>
          <w:p w14:paraId="258F5408"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7, 9, 14, 16 de diciembre</w:t>
            </w:r>
          </w:p>
        </w:tc>
        <w:tc>
          <w:tcPr>
            <w:tcW w:w="1701" w:type="dxa"/>
          </w:tcPr>
          <w:p w14:paraId="0D3E6CB2" w14:textId="18B1FDBE"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r w:rsidR="00A37DF3" w:rsidRPr="00725D17" w14:paraId="7762BEA6" w14:textId="2EDCA1E9" w:rsidTr="00A37DF3">
        <w:tc>
          <w:tcPr>
            <w:tcW w:w="2338" w:type="dxa"/>
          </w:tcPr>
          <w:p w14:paraId="4BF69FC8" w14:textId="77777777" w:rsidR="00A37DF3" w:rsidRPr="00725D17" w:rsidRDefault="00A37DF3" w:rsidP="00725D17">
            <w:pPr>
              <w:rPr>
                <w:rFonts w:ascii="Calibri" w:eastAsia="Calibri" w:hAnsi="Calibri" w:cs="Times New Roman"/>
                <w:lang w:val="es-MX"/>
              </w:rPr>
            </w:pPr>
          </w:p>
        </w:tc>
        <w:tc>
          <w:tcPr>
            <w:tcW w:w="3299" w:type="dxa"/>
          </w:tcPr>
          <w:p w14:paraId="311BD590" w14:textId="77777777" w:rsidR="00A37DF3" w:rsidRPr="00725D17" w:rsidRDefault="00A37DF3" w:rsidP="00725D17">
            <w:pPr>
              <w:rPr>
                <w:rFonts w:ascii="Calibri" w:eastAsia="Calibri" w:hAnsi="Calibri" w:cs="Times New Roman"/>
                <w:lang w:val="es-MX"/>
              </w:rPr>
            </w:pPr>
          </w:p>
        </w:tc>
        <w:tc>
          <w:tcPr>
            <w:tcW w:w="1984" w:type="dxa"/>
          </w:tcPr>
          <w:p w14:paraId="13DCD11A" w14:textId="77777777" w:rsidR="00A37DF3" w:rsidRPr="00725D17" w:rsidRDefault="00A37DF3" w:rsidP="00725D17">
            <w:pPr>
              <w:rPr>
                <w:rFonts w:ascii="Calibri" w:eastAsia="Calibri" w:hAnsi="Calibri" w:cs="Times New Roman"/>
                <w:lang w:val="es-MX"/>
              </w:rPr>
            </w:pPr>
          </w:p>
        </w:tc>
        <w:tc>
          <w:tcPr>
            <w:tcW w:w="1701" w:type="dxa"/>
          </w:tcPr>
          <w:p w14:paraId="613C38CA" w14:textId="77777777" w:rsidR="00A37DF3" w:rsidRPr="00725D17" w:rsidRDefault="00A37DF3" w:rsidP="00725D17">
            <w:pPr>
              <w:rPr>
                <w:rFonts w:ascii="Calibri" w:eastAsia="Calibri" w:hAnsi="Calibri" w:cs="Times New Roman"/>
                <w:lang w:val="es-MX"/>
              </w:rPr>
            </w:pPr>
          </w:p>
        </w:tc>
      </w:tr>
      <w:tr w:rsidR="00A37DF3" w:rsidRPr="00725D17" w14:paraId="5B81AD15" w14:textId="5E5B92B8" w:rsidTr="00A37DF3">
        <w:tc>
          <w:tcPr>
            <w:tcW w:w="2338" w:type="dxa"/>
            <w:shd w:val="clear" w:color="auto" w:fill="FFFFFF" w:themeFill="background1"/>
          </w:tcPr>
          <w:p w14:paraId="2238E4A3" w14:textId="5DA557D0" w:rsidR="00A37DF3" w:rsidRPr="00725D17" w:rsidRDefault="00A37DF3" w:rsidP="00725D17">
            <w:pPr>
              <w:rPr>
                <w:rFonts w:ascii="Calibri" w:eastAsia="Calibri" w:hAnsi="Calibri" w:cs="Times New Roman"/>
                <w:b/>
                <w:sz w:val="24"/>
                <w:szCs w:val="24"/>
                <w:lang w:val="es-MX"/>
              </w:rPr>
            </w:pPr>
            <w:r w:rsidRPr="00725D17">
              <w:rPr>
                <w:rFonts w:ascii="Calibri" w:eastAsia="Calibri" w:hAnsi="Calibri" w:cs="Times New Roman"/>
                <w:b/>
                <w:sz w:val="24"/>
                <w:szCs w:val="24"/>
                <w:lang w:val="es-MX"/>
              </w:rPr>
              <w:t>D</w:t>
            </w:r>
            <w:r>
              <w:rPr>
                <w:rFonts w:ascii="Calibri" w:eastAsia="Calibri" w:hAnsi="Calibri" w:cs="Times New Roman"/>
                <w:b/>
                <w:sz w:val="24"/>
                <w:szCs w:val="24"/>
                <w:lang w:val="es-MX"/>
              </w:rPr>
              <w:t>octrina Social de la Iglesia</w:t>
            </w:r>
          </w:p>
        </w:tc>
        <w:tc>
          <w:tcPr>
            <w:tcW w:w="3299" w:type="dxa"/>
            <w:shd w:val="clear" w:color="auto" w:fill="FFFFFF" w:themeFill="background1"/>
          </w:tcPr>
          <w:p w14:paraId="37257ED4" w14:textId="027F3AEE" w:rsidR="00A37DF3" w:rsidRDefault="00A37DF3" w:rsidP="00725D17">
            <w:pPr>
              <w:rPr>
                <w:rFonts w:ascii="Calibri" w:eastAsia="Calibri" w:hAnsi="Calibri" w:cs="Times New Roman"/>
                <w:lang w:val="es-MX"/>
              </w:rPr>
            </w:pPr>
            <w:r w:rsidRPr="002A64F2">
              <w:rPr>
                <w:rFonts w:ascii="Calibri" w:eastAsia="Calibri" w:hAnsi="Calibri" w:cs="Times New Roman"/>
                <w:lang w:val="es-MX"/>
              </w:rPr>
              <w:t>La palabra de la Iglesia sobre temas que la sociedad se pronuncia</w:t>
            </w:r>
            <w:r>
              <w:rPr>
                <w:rFonts w:ascii="Calibri" w:eastAsia="Calibri" w:hAnsi="Calibri" w:cs="Times New Roman"/>
                <w:lang w:val="es-MX"/>
              </w:rPr>
              <w:t xml:space="preserve"> como: </w:t>
            </w:r>
          </w:p>
          <w:p w14:paraId="76D2EB6A" w14:textId="430B5C3E"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Eutanasia,</w:t>
            </w:r>
            <w:r>
              <w:rPr>
                <w:rFonts w:ascii="Calibri" w:eastAsia="Calibri" w:hAnsi="Calibri" w:cs="Times New Roman"/>
                <w:lang w:val="es-MX"/>
              </w:rPr>
              <w:t xml:space="preserve">  aborto</w:t>
            </w:r>
          </w:p>
        </w:tc>
        <w:tc>
          <w:tcPr>
            <w:tcW w:w="1984" w:type="dxa"/>
            <w:shd w:val="clear" w:color="auto" w:fill="FFFFFF" w:themeFill="background1"/>
          </w:tcPr>
          <w:p w14:paraId="149E4B01" w14:textId="77777777" w:rsidR="00A37DF3" w:rsidRPr="00725D17" w:rsidRDefault="00A37DF3" w:rsidP="00725D17">
            <w:pPr>
              <w:rPr>
                <w:rFonts w:ascii="Calibri" w:eastAsia="Calibri" w:hAnsi="Calibri" w:cs="Times New Roman"/>
                <w:lang w:val="es-MX"/>
              </w:rPr>
            </w:pPr>
            <w:r w:rsidRPr="00725D17">
              <w:rPr>
                <w:rFonts w:ascii="Calibri" w:eastAsia="Calibri" w:hAnsi="Calibri" w:cs="Times New Roman"/>
                <w:lang w:val="es-MX"/>
              </w:rPr>
              <w:t>3 al 7 de enero</w:t>
            </w:r>
          </w:p>
        </w:tc>
        <w:tc>
          <w:tcPr>
            <w:tcW w:w="1701" w:type="dxa"/>
            <w:shd w:val="clear" w:color="auto" w:fill="FFFFFF" w:themeFill="background1"/>
          </w:tcPr>
          <w:p w14:paraId="7A1887EA" w14:textId="31C69B9B" w:rsidR="00A37DF3" w:rsidRPr="00725D17" w:rsidRDefault="00A37DF3" w:rsidP="00725D17">
            <w:pPr>
              <w:rPr>
                <w:rFonts w:ascii="Calibri" w:eastAsia="Calibri" w:hAnsi="Calibri" w:cs="Times New Roman"/>
                <w:lang w:val="es-MX"/>
              </w:rPr>
            </w:pPr>
            <w:r w:rsidRPr="002A64F2">
              <w:rPr>
                <w:rFonts w:ascii="Calibri" w:eastAsia="Calibri" w:hAnsi="Calibri" w:cs="Times New Roman"/>
                <w:lang w:val="es-MX"/>
              </w:rPr>
              <w:t>20:30 a 21:30 hrs.</w:t>
            </w:r>
          </w:p>
        </w:tc>
      </w:tr>
    </w:tbl>
    <w:p w14:paraId="18D9F731" w14:textId="77777777" w:rsidR="00725D17" w:rsidRDefault="00725D17" w:rsidP="00725D17">
      <w:pPr>
        <w:spacing w:after="200" w:line="276" w:lineRule="auto"/>
        <w:rPr>
          <w:rFonts w:ascii="Calibri" w:eastAsia="Calibri" w:hAnsi="Calibri" w:cs="Times New Roman"/>
          <w:lang w:val="es-MX"/>
        </w:rPr>
      </w:pPr>
    </w:p>
    <w:p w14:paraId="51DABB7E" w14:textId="4BF6562F" w:rsidR="00725D17" w:rsidRPr="00725D17" w:rsidRDefault="00725D17" w:rsidP="00725D17">
      <w:pPr>
        <w:spacing w:after="200" w:line="276" w:lineRule="auto"/>
        <w:rPr>
          <w:rFonts w:ascii="Calibri" w:eastAsia="Calibri" w:hAnsi="Calibri" w:cs="Times New Roman"/>
          <w:lang w:val="es-MX"/>
        </w:rPr>
      </w:pPr>
    </w:p>
    <w:p w14:paraId="21DBC72E" w14:textId="77777777" w:rsidR="00F1466D" w:rsidRDefault="00F1466D" w:rsidP="00725D17">
      <w:pPr>
        <w:spacing w:after="200" w:line="276" w:lineRule="auto"/>
        <w:rPr>
          <w:rFonts w:ascii="Calibri" w:eastAsia="Calibri" w:hAnsi="Calibri" w:cs="Times New Roman"/>
          <w:lang w:val="es-MX"/>
        </w:rPr>
      </w:pPr>
    </w:p>
    <w:p w14:paraId="0774F014" w14:textId="77777777" w:rsidR="00F1466D" w:rsidRDefault="00F1466D" w:rsidP="00725D17">
      <w:pPr>
        <w:spacing w:after="200" w:line="276" w:lineRule="auto"/>
        <w:rPr>
          <w:rFonts w:ascii="Calibri" w:eastAsia="Calibri" w:hAnsi="Calibri" w:cs="Times New Roman"/>
          <w:lang w:val="es-MX"/>
        </w:rPr>
      </w:pPr>
    </w:p>
    <w:p w14:paraId="370AED6C" w14:textId="77777777" w:rsidR="00F1466D" w:rsidRDefault="00F1466D" w:rsidP="00725D17">
      <w:pPr>
        <w:spacing w:after="200" w:line="276" w:lineRule="auto"/>
        <w:rPr>
          <w:rFonts w:ascii="Calibri" w:eastAsia="Calibri" w:hAnsi="Calibri" w:cs="Times New Roman"/>
          <w:noProof/>
          <w:lang w:eastAsia="es-CL"/>
        </w:rPr>
      </w:pPr>
    </w:p>
    <w:p w14:paraId="39430766" w14:textId="77777777" w:rsidR="00F1466D" w:rsidRDefault="00F1466D" w:rsidP="00725D17">
      <w:pPr>
        <w:spacing w:after="200" w:line="276" w:lineRule="auto"/>
        <w:rPr>
          <w:rFonts w:ascii="Calibri" w:eastAsia="Calibri" w:hAnsi="Calibri" w:cs="Times New Roman"/>
          <w:noProof/>
          <w:lang w:eastAsia="es-CL"/>
        </w:rPr>
      </w:pPr>
    </w:p>
    <w:p w14:paraId="5B7FB29D" w14:textId="77777777" w:rsidR="00F1466D" w:rsidRDefault="00F1466D" w:rsidP="00725D17">
      <w:pPr>
        <w:spacing w:after="200" w:line="276" w:lineRule="auto"/>
        <w:rPr>
          <w:rFonts w:ascii="Calibri" w:eastAsia="Calibri" w:hAnsi="Calibri" w:cs="Times New Roman"/>
          <w:noProof/>
          <w:lang w:eastAsia="es-CL"/>
        </w:rPr>
      </w:pPr>
    </w:p>
    <w:p w14:paraId="4CF413B7" w14:textId="77777777" w:rsidR="00F1466D" w:rsidRDefault="00F1466D" w:rsidP="00725D17">
      <w:pPr>
        <w:spacing w:after="200" w:line="276" w:lineRule="auto"/>
        <w:rPr>
          <w:rFonts w:ascii="Calibri" w:eastAsia="Calibri" w:hAnsi="Calibri" w:cs="Times New Roman"/>
          <w:noProof/>
          <w:lang w:eastAsia="es-CL"/>
        </w:rPr>
      </w:pPr>
    </w:p>
    <w:p w14:paraId="4AA535C9" w14:textId="77777777" w:rsidR="00F1466D" w:rsidRDefault="00F1466D" w:rsidP="00725D17">
      <w:pPr>
        <w:spacing w:after="200" w:line="276" w:lineRule="auto"/>
        <w:rPr>
          <w:rFonts w:ascii="Calibri" w:eastAsia="Calibri" w:hAnsi="Calibri" w:cs="Times New Roman"/>
          <w:noProof/>
          <w:lang w:eastAsia="es-CL"/>
        </w:rPr>
      </w:pPr>
    </w:p>
    <w:p w14:paraId="1DBAA125" w14:textId="77777777" w:rsidR="00725D17" w:rsidRPr="00725D17" w:rsidRDefault="00725D17" w:rsidP="003F5062">
      <w:pPr>
        <w:spacing w:after="0"/>
        <w:rPr>
          <w:color w:val="FF0000"/>
        </w:rPr>
      </w:pPr>
      <w:bookmarkStart w:id="0" w:name="_GoBack"/>
      <w:bookmarkEnd w:id="0"/>
    </w:p>
    <w:sectPr w:rsidR="00725D17" w:rsidRPr="00725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7246F" w14:textId="77777777" w:rsidR="002E2052" w:rsidRDefault="002E2052" w:rsidP="00BA509D">
      <w:pPr>
        <w:spacing w:after="0" w:line="240" w:lineRule="auto"/>
      </w:pPr>
      <w:r>
        <w:separator/>
      </w:r>
    </w:p>
  </w:endnote>
  <w:endnote w:type="continuationSeparator" w:id="0">
    <w:p w14:paraId="523AD28C" w14:textId="77777777" w:rsidR="002E2052" w:rsidRDefault="002E2052" w:rsidP="00BA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FD964" w14:textId="77777777" w:rsidR="002E2052" w:rsidRDefault="002E2052" w:rsidP="00BA509D">
      <w:pPr>
        <w:spacing w:after="0" w:line="240" w:lineRule="auto"/>
      </w:pPr>
      <w:r>
        <w:separator/>
      </w:r>
    </w:p>
  </w:footnote>
  <w:footnote w:type="continuationSeparator" w:id="0">
    <w:p w14:paraId="348BBC79" w14:textId="77777777" w:rsidR="002E2052" w:rsidRDefault="002E2052" w:rsidP="00BA5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F003D"/>
    <w:multiLevelType w:val="hybridMultilevel"/>
    <w:tmpl w:val="8F5645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CD67B84"/>
    <w:multiLevelType w:val="hybridMultilevel"/>
    <w:tmpl w:val="C79A11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4ED217A9"/>
    <w:multiLevelType w:val="hybridMultilevel"/>
    <w:tmpl w:val="D076DC24"/>
    <w:lvl w:ilvl="0" w:tplc="340A000B">
      <w:start w:val="1"/>
      <w:numFmt w:val="bullet"/>
      <w:lvlText w:val=""/>
      <w:lvlJc w:val="left"/>
      <w:pPr>
        <w:ind w:left="1488" w:hanging="360"/>
      </w:pPr>
      <w:rPr>
        <w:rFonts w:ascii="Wingdings" w:hAnsi="Wingdings" w:hint="default"/>
      </w:rPr>
    </w:lvl>
    <w:lvl w:ilvl="1" w:tplc="340A0003" w:tentative="1">
      <w:start w:val="1"/>
      <w:numFmt w:val="bullet"/>
      <w:lvlText w:val="o"/>
      <w:lvlJc w:val="left"/>
      <w:pPr>
        <w:ind w:left="2208" w:hanging="360"/>
      </w:pPr>
      <w:rPr>
        <w:rFonts w:ascii="Courier New" w:hAnsi="Courier New" w:cs="Courier New" w:hint="default"/>
      </w:rPr>
    </w:lvl>
    <w:lvl w:ilvl="2" w:tplc="340A0005" w:tentative="1">
      <w:start w:val="1"/>
      <w:numFmt w:val="bullet"/>
      <w:lvlText w:val=""/>
      <w:lvlJc w:val="left"/>
      <w:pPr>
        <w:ind w:left="2928" w:hanging="360"/>
      </w:pPr>
      <w:rPr>
        <w:rFonts w:ascii="Wingdings" w:hAnsi="Wingdings" w:hint="default"/>
      </w:rPr>
    </w:lvl>
    <w:lvl w:ilvl="3" w:tplc="340A0001" w:tentative="1">
      <w:start w:val="1"/>
      <w:numFmt w:val="bullet"/>
      <w:lvlText w:val=""/>
      <w:lvlJc w:val="left"/>
      <w:pPr>
        <w:ind w:left="3648" w:hanging="360"/>
      </w:pPr>
      <w:rPr>
        <w:rFonts w:ascii="Symbol" w:hAnsi="Symbol" w:hint="default"/>
      </w:rPr>
    </w:lvl>
    <w:lvl w:ilvl="4" w:tplc="340A0003" w:tentative="1">
      <w:start w:val="1"/>
      <w:numFmt w:val="bullet"/>
      <w:lvlText w:val="o"/>
      <w:lvlJc w:val="left"/>
      <w:pPr>
        <w:ind w:left="4368" w:hanging="360"/>
      </w:pPr>
      <w:rPr>
        <w:rFonts w:ascii="Courier New" w:hAnsi="Courier New" w:cs="Courier New" w:hint="default"/>
      </w:rPr>
    </w:lvl>
    <w:lvl w:ilvl="5" w:tplc="340A0005" w:tentative="1">
      <w:start w:val="1"/>
      <w:numFmt w:val="bullet"/>
      <w:lvlText w:val=""/>
      <w:lvlJc w:val="left"/>
      <w:pPr>
        <w:ind w:left="5088" w:hanging="360"/>
      </w:pPr>
      <w:rPr>
        <w:rFonts w:ascii="Wingdings" w:hAnsi="Wingdings" w:hint="default"/>
      </w:rPr>
    </w:lvl>
    <w:lvl w:ilvl="6" w:tplc="340A0001" w:tentative="1">
      <w:start w:val="1"/>
      <w:numFmt w:val="bullet"/>
      <w:lvlText w:val=""/>
      <w:lvlJc w:val="left"/>
      <w:pPr>
        <w:ind w:left="5808" w:hanging="360"/>
      </w:pPr>
      <w:rPr>
        <w:rFonts w:ascii="Symbol" w:hAnsi="Symbol" w:hint="default"/>
      </w:rPr>
    </w:lvl>
    <w:lvl w:ilvl="7" w:tplc="340A0003" w:tentative="1">
      <w:start w:val="1"/>
      <w:numFmt w:val="bullet"/>
      <w:lvlText w:val="o"/>
      <w:lvlJc w:val="left"/>
      <w:pPr>
        <w:ind w:left="6528" w:hanging="360"/>
      </w:pPr>
      <w:rPr>
        <w:rFonts w:ascii="Courier New" w:hAnsi="Courier New" w:cs="Courier New" w:hint="default"/>
      </w:rPr>
    </w:lvl>
    <w:lvl w:ilvl="8" w:tplc="340A0005" w:tentative="1">
      <w:start w:val="1"/>
      <w:numFmt w:val="bullet"/>
      <w:lvlText w:val=""/>
      <w:lvlJc w:val="left"/>
      <w:pPr>
        <w:ind w:left="7248" w:hanging="360"/>
      </w:pPr>
      <w:rPr>
        <w:rFonts w:ascii="Wingdings" w:hAnsi="Wingdings" w:hint="default"/>
      </w:rPr>
    </w:lvl>
  </w:abstractNum>
  <w:abstractNum w:abstractNumId="3">
    <w:nsid w:val="58EF0CD9"/>
    <w:multiLevelType w:val="hybridMultilevel"/>
    <w:tmpl w:val="F5EAB5C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D4E47EE"/>
    <w:multiLevelType w:val="singleLevel"/>
    <w:tmpl w:val="76E4A280"/>
    <w:lvl w:ilvl="0">
      <w:start w:val="1"/>
      <w:numFmt w:val="lowerLetter"/>
      <w:lvlText w:val="%1."/>
      <w:lvlJc w:val="left"/>
      <w:pPr>
        <w:tabs>
          <w:tab w:val="num" w:pos="1080"/>
        </w:tabs>
        <w:ind w:left="1080" w:hanging="360"/>
      </w:pPr>
      <w:rPr>
        <w:rFonts w:hint="default"/>
      </w:rPr>
    </w:lvl>
  </w:abstractNum>
  <w:abstractNum w:abstractNumId="5">
    <w:nsid w:val="600E521E"/>
    <w:multiLevelType w:val="hybridMultilevel"/>
    <w:tmpl w:val="0CC05D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3CA67AA"/>
    <w:multiLevelType w:val="hybridMultilevel"/>
    <w:tmpl w:val="7CD0A7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40B16AC"/>
    <w:multiLevelType w:val="hybridMultilevel"/>
    <w:tmpl w:val="E656F8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062"/>
    <w:rsid w:val="000277B5"/>
    <w:rsid w:val="000F6039"/>
    <w:rsid w:val="002A64F2"/>
    <w:rsid w:val="002E2052"/>
    <w:rsid w:val="00323192"/>
    <w:rsid w:val="00325B6F"/>
    <w:rsid w:val="003C2AFE"/>
    <w:rsid w:val="003F5062"/>
    <w:rsid w:val="004802F3"/>
    <w:rsid w:val="00524B6F"/>
    <w:rsid w:val="00556190"/>
    <w:rsid w:val="005A6270"/>
    <w:rsid w:val="005D5DA5"/>
    <w:rsid w:val="00725D17"/>
    <w:rsid w:val="007764AF"/>
    <w:rsid w:val="00966E57"/>
    <w:rsid w:val="009D4E56"/>
    <w:rsid w:val="00A37DF3"/>
    <w:rsid w:val="00A45177"/>
    <w:rsid w:val="00B87B30"/>
    <w:rsid w:val="00BA509D"/>
    <w:rsid w:val="00C25449"/>
    <w:rsid w:val="00C51A29"/>
    <w:rsid w:val="00D34079"/>
    <w:rsid w:val="00EA2079"/>
    <w:rsid w:val="00F1466D"/>
    <w:rsid w:val="00F41C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0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764AF"/>
    <w:pPr>
      <w:ind w:left="720"/>
      <w:contextualSpacing/>
    </w:pPr>
  </w:style>
  <w:style w:type="paragraph" w:styleId="Textodeglobo">
    <w:name w:val="Balloon Text"/>
    <w:basedOn w:val="Normal"/>
    <w:link w:val="TextodegloboCar"/>
    <w:uiPriority w:val="99"/>
    <w:semiHidden/>
    <w:unhideWhenUsed/>
    <w:rsid w:val="007764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64AF"/>
    <w:rPr>
      <w:rFonts w:ascii="Tahoma" w:hAnsi="Tahoma" w:cs="Tahoma"/>
      <w:sz w:val="16"/>
      <w:szCs w:val="16"/>
    </w:rPr>
  </w:style>
  <w:style w:type="paragraph" w:styleId="Encabezado">
    <w:name w:val="header"/>
    <w:basedOn w:val="Normal"/>
    <w:link w:val="EncabezadoCar"/>
    <w:uiPriority w:val="99"/>
    <w:unhideWhenUsed/>
    <w:rsid w:val="00BA50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09D"/>
  </w:style>
  <w:style w:type="paragraph" w:styleId="Piedepgina">
    <w:name w:val="footer"/>
    <w:basedOn w:val="Normal"/>
    <w:link w:val="PiedepginaCar"/>
    <w:uiPriority w:val="99"/>
    <w:unhideWhenUsed/>
    <w:rsid w:val="00BA50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09D"/>
  </w:style>
  <w:style w:type="paragraph" w:styleId="Sinespaciado">
    <w:name w:val="No Spacing"/>
    <w:uiPriority w:val="1"/>
    <w:qFormat/>
    <w:rsid w:val="005A62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0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764AF"/>
    <w:pPr>
      <w:ind w:left="720"/>
      <w:contextualSpacing/>
    </w:pPr>
  </w:style>
  <w:style w:type="paragraph" w:styleId="Textodeglobo">
    <w:name w:val="Balloon Text"/>
    <w:basedOn w:val="Normal"/>
    <w:link w:val="TextodegloboCar"/>
    <w:uiPriority w:val="99"/>
    <w:semiHidden/>
    <w:unhideWhenUsed/>
    <w:rsid w:val="007764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64AF"/>
    <w:rPr>
      <w:rFonts w:ascii="Tahoma" w:hAnsi="Tahoma" w:cs="Tahoma"/>
      <w:sz w:val="16"/>
      <w:szCs w:val="16"/>
    </w:rPr>
  </w:style>
  <w:style w:type="paragraph" w:styleId="Encabezado">
    <w:name w:val="header"/>
    <w:basedOn w:val="Normal"/>
    <w:link w:val="EncabezadoCar"/>
    <w:uiPriority w:val="99"/>
    <w:unhideWhenUsed/>
    <w:rsid w:val="00BA50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09D"/>
  </w:style>
  <w:style w:type="paragraph" w:styleId="Piedepgina">
    <w:name w:val="footer"/>
    <w:basedOn w:val="Normal"/>
    <w:link w:val="PiedepginaCar"/>
    <w:uiPriority w:val="99"/>
    <w:unhideWhenUsed/>
    <w:rsid w:val="00BA50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09D"/>
  </w:style>
  <w:style w:type="paragraph" w:styleId="Sinespaciado">
    <w:name w:val="No Spacing"/>
    <w:uiPriority w:val="1"/>
    <w:qFormat/>
    <w:rsid w:val="005A62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1148</Words>
  <Characters>6316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Tapia</dc:creator>
  <cp:lastModifiedBy>pc</cp:lastModifiedBy>
  <cp:revision>3</cp:revision>
  <dcterms:created xsi:type="dcterms:W3CDTF">2021-03-13T01:08:00Z</dcterms:created>
  <dcterms:modified xsi:type="dcterms:W3CDTF">2021-03-13T01:35:00Z</dcterms:modified>
</cp:coreProperties>
</file>